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FAEA" w14:textId="4226B6AD" w:rsidR="00F32AD6" w:rsidRPr="0037519E" w:rsidRDefault="00F32AD6" w:rsidP="00F32AD6">
      <w:pPr>
        <w:tabs>
          <w:tab w:val="left" w:pos="709"/>
        </w:tabs>
        <w:spacing w:line="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>Принято</w:t>
      </w:r>
    </w:p>
    <w:p w14:paraId="7A38A1A6" w14:textId="77777777" w:rsidR="00F32AD6" w:rsidRPr="0037519E" w:rsidRDefault="00F32AD6" w:rsidP="00F32AD6">
      <w:pPr>
        <w:tabs>
          <w:tab w:val="left" w:pos="709"/>
        </w:tabs>
        <w:spacing w:line="20" w:lineRule="atLeast"/>
        <w:rPr>
          <w:rFonts w:ascii="Arial" w:hAnsi="Arial" w:cs="Arial"/>
          <w:sz w:val="20"/>
        </w:rPr>
      </w:pP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  <w:t xml:space="preserve">решением Совета депутатов </w:t>
      </w:r>
    </w:p>
    <w:p w14:paraId="699E4873" w14:textId="418035B6" w:rsidR="00F32AD6" w:rsidRPr="0037519E" w:rsidRDefault="00F32AD6" w:rsidP="00F32AD6">
      <w:pPr>
        <w:tabs>
          <w:tab w:val="left" w:pos="709"/>
        </w:tabs>
        <w:spacing w:line="20" w:lineRule="atLeast"/>
        <w:rPr>
          <w:rFonts w:ascii="Arial" w:hAnsi="Arial" w:cs="Arial"/>
          <w:sz w:val="20"/>
        </w:rPr>
      </w:pP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  <w:t>город</w:t>
      </w:r>
      <w:r>
        <w:rPr>
          <w:rFonts w:ascii="Arial" w:hAnsi="Arial" w:cs="Arial"/>
          <w:sz w:val="20"/>
        </w:rPr>
        <w:t>ского округа</w:t>
      </w:r>
      <w:r w:rsidRPr="0037519E">
        <w:rPr>
          <w:rFonts w:ascii="Arial" w:hAnsi="Arial" w:cs="Arial"/>
          <w:sz w:val="20"/>
        </w:rPr>
        <w:t xml:space="preserve"> Лобня </w:t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  <w:t xml:space="preserve">Московской области </w:t>
      </w:r>
    </w:p>
    <w:p w14:paraId="784E5A63" w14:textId="124BDBA4" w:rsidR="00F32AD6" w:rsidRPr="0037519E" w:rsidRDefault="00F32AD6" w:rsidP="00F32AD6">
      <w:pPr>
        <w:tabs>
          <w:tab w:val="left" w:pos="709"/>
        </w:tabs>
        <w:spacing w:line="20" w:lineRule="atLeast"/>
        <w:rPr>
          <w:rFonts w:ascii="Arial" w:hAnsi="Arial" w:cs="Arial"/>
          <w:sz w:val="20"/>
        </w:rPr>
      </w:pP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</w:r>
      <w:r w:rsidRPr="0037519E">
        <w:rPr>
          <w:rFonts w:ascii="Arial" w:hAnsi="Arial" w:cs="Arial"/>
          <w:sz w:val="20"/>
        </w:rPr>
        <w:tab/>
        <w:t>от 2</w:t>
      </w:r>
      <w:r>
        <w:rPr>
          <w:rFonts w:ascii="Arial" w:hAnsi="Arial" w:cs="Arial"/>
          <w:sz w:val="20"/>
        </w:rPr>
        <w:t>6</w:t>
      </w:r>
      <w:r w:rsidRPr="0037519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11</w:t>
      </w:r>
      <w:r w:rsidRPr="0037519E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24</w:t>
      </w:r>
      <w:r w:rsidRPr="0037519E">
        <w:rPr>
          <w:rFonts w:ascii="Arial" w:hAnsi="Arial" w:cs="Arial"/>
          <w:sz w:val="20"/>
        </w:rPr>
        <w:t xml:space="preserve"> № </w:t>
      </w:r>
      <w:r>
        <w:rPr>
          <w:rFonts w:ascii="Arial" w:hAnsi="Arial" w:cs="Arial"/>
          <w:sz w:val="20"/>
        </w:rPr>
        <w:t>163/67</w:t>
      </w:r>
    </w:p>
    <w:p w14:paraId="685861F1" w14:textId="77777777" w:rsidR="00F32AD6" w:rsidRDefault="00F32AD6" w:rsidP="004D6DF0">
      <w:pPr>
        <w:tabs>
          <w:tab w:val="left" w:pos="709"/>
        </w:tabs>
        <w:jc w:val="center"/>
        <w:rPr>
          <w:rFonts w:ascii="Arial" w:hAnsi="Arial" w:cs="Arial"/>
          <w:szCs w:val="24"/>
        </w:rPr>
      </w:pPr>
    </w:p>
    <w:p w14:paraId="2389C7D0" w14:textId="3B87EB3D" w:rsidR="00D449EC" w:rsidRPr="00487CDE" w:rsidRDefault="00D449EC" w:rsidP="004D6DF0">
      <w:pPr>
        <w:tabs>
          <w:tab w:val="left" w:pos="709"/>
        </w:tabs>
        <w:jc w:val="center"/>
        <w:rPr>
          <w:rFonts w:ascii="Arial" w:hAnsi="Arial" w:cs="Arial"/>
          <w:szCs w:val="24"/>
        </w:rPr>
      </w:pPr>
      <w:r w:rsidRPr="00487CDE">
        <w:rPr>
          <w:rFonts w:ascii="Arial" w:hAnsi="Arial" w:cs="Arial"/>
          <w:noProof/>
          <w:szCs w:val="24"/>
        </w:rPr>
        <w:drawing>
          <wp:inline distT="0" distB="0" distL="0" distR="0" wp14:anchorId="20BA3B83" wp14:editId="0E2A8748">
            <wp:extent cx="762000" cy="929640"/>
            <wp:effectExtent l="0" t="0" r="0" b="3810"/>
            <wp:docPr id="947047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4B61" w14:textId="77777777" w:rsidR="00D449EC" w:rsidRPr="00487CDE" w:rsidRDefault="00D449EC" w:rsidP="00D449EC">
      <w:pPr>
        <w:jc w:val="center"/>
        <w:rPr>
          <w:rFonts w:ascii="Arial" w:hAnsi="Arial" w:cs="Arial"/>
          <w:b/>
          <w:bCs/>
          <w:szCs w:val="24"/>
        </w:rPr>
      </w:pPr>
      <w:r w:rsidRPr="00487CDE">
        <w:rPr>
          <w:rFonts w:ascii="Arial" w:hAnsi="Arial" w:cs="Arial"/>
          <w:b/>
          <w:bCs/>
          <w:szCs w:val="24"/>
        </w:rPr>
        <w:t>РОССИЙСКАЯ ФЕДЕРАЦИЯ</w:t>
      </w:r>
    </w:p>
    <w:p w14:paraId="1A2FB9C2" w14:textId="77777777" w:rsidR="00D449EC" w:rsidRPr="00487CDE" w:rsidRDefault="00D449EC" w:rsidP="00D449EC">
      <w:pPr>
        <w:jc w:val="center"/>
        <w:rPr>
          <w:rFonts w:ascii="Arial" w:hAnsi="Arial" w:cs="Arial"/>
          <w:b/>
          <w:bCs/>
          <w:szCs w:val="24"/>
        </w:rPr>
      </w:pPr>
      <w:r w:rsidRPr="00487CDE">
        <w:rPr>
          <w:rFonts w:ascii="Arial" w:hAnsi="Arial" w:cs="Arial"/>
          <w:b/>
          <w:bCs/>
          <w:szCs w:val="24"/>
        </w:rPr>
        <w:t>МОСКОВСКАЯ ОБЛАСТЬ</w:t>
      </w:r>
    </w:p>
    <w:p w14:paraId="33F60225" w14:textId="77777777" w:rsidR="00D449EC" w:rsidRPr="00487CDE" w:rsidRDefault="00D449EC" w:rsidP="00D449EC">
      <w:pPr>
        <w:jc w:val="center"/>
        <w:rPr>
          <w:rFonts w:ascii="Arial" w:hAnsi="Arial" w:cs="Arial"/>
          <w:b/>
          <w:bCs/>
          <w:szCs w:val="24"/>
        </w:rPr>
      </w:pPr>
      <w:r w:rsidRPr="00487CDE">
        <w:rPr>
          <w:rFonts w:ascii="Arial" w:hAnsi="Arial" w:cs="Arial"/>
          <w:b/>
          <w:bCs/>
          <w:szCs w:val="24"/>
        </w:rPr>
        <w:t>СОВЕТ ДЕПУТАТОВ ГОРОДСКОГО ОКРУГА ЛОБНЯ</w:t>
      </w:r>
    </w:p>
    <w:p w14:paraId="7FBD27E5" w14:textId="248AA728" w:rsidR="00D449EC" w:rsidRDefault="00D449EC" w:rsidP="00D449EC">
      <w:pPr>
        <w:jc w:val="center"/>
        <w:rPr>
          <w:rFonts w:ascii="Arial" w:hAnsi="Arial" w:cs="Arial"/>
          <w:b/>
          <w:bCs/>
          <w:szCs w:val="24"/>
        </w:rPr>
      </w:pPr>
    </w:p>
    <w:p w14:paraId="763B7488" w14:textId="77777777" w:rsidR="00197863" w:rsidRPr="00487CDE" w:rsidRDefault="00197863" w:rsidP="00D449EC">
      <w:pPr>
        <w:jc w:val="center"/>
        <w:rPr>
          <w:rFonts w:ascii="Arial" w:hAnsi="Arial" w:cs="Arial"/>
          <w:b/>
          <w:bCs/>
          <w:szCs w:val="24"/>
        </w:rPr>
      </w:pPr>
    </w:p>
    <w:p w14:paraId="16B06FF5" w14:textId="77777777" w:rsidR="00D449EC" w:rsidRPr="00487CDE" w:rsidRDefault="00D449EC" w:rsidP="00D449EC">
      <w:pPr>
        <w:jc w:val="center"/>
        <w:rPr>
          <w:rFonts w:ascii="Arial" w:hAnsi="Arial" w:cs="Arial"/>
          <w:b/>
          <w:bCs/>
          <w:szCs w:val="24"/>
        </w:rPr>
      </w:pPr>
      <w:r w:rsidRPr="00487CDE">
        <w:rPr>
          <w:rFonts w:ascii="Arial" w:hAnsi="Arial" w:cs="Arial"/>
          <w:b/>
          <w:bCs/>
          <w:szCs w:val="24"/>
        </w:rPr>
        <w:t>ПОЛОЖЕНИЕ</w:t>
      </w:r>
    </w:p>
    <w:p w14:paraId="31127E28" w14:textId="685FBB53" w:rsidR="00BF38D8" w:rsidRPr="00D449EC" w:rsidRDefault="00147907" w:rsidP="00D449EC">
      <w:pPr>
        <w:pStyle w:val="2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49EC">
        <w:rPr>
          <w:rFonts w:ascii="Arial" w:hAnsi="Arial" w:cs="Arial"/>
          <w:b/>
          <w:sz w:val="24"/>
          <w:szCs w:val="24"/>
        </w:rPr>
        <w:t xml:space="preserve">о порядке возмещения расходов, связанных с осуществлением депутатской деятельности, депутатам Совета депутатов городского округа </w:t>
      </w:r>
      <w:r w:rsidR="00D449EC">
        <w:rPr>
          <w:rFonts w:ascii="Arial" w:hAnsi="Arial" w:cs="Arial"/>
          <w:b/>
          <w:sz w:val="24"/>
          <w:szCs w:val="24"/>
        </w:rPr>
        <w:t>Лобня Московской области</w:t>
      </w:r>
      <w:r w:rsidRPr="00D449EC">
        <w:rPr>
          <w:rFonts w:ascii="Arial" w:hAnsi="Arial" w:cs="Arial"/>
          <w:b/>
          <w:sz w:val="24"/>
          <w:szCs w:val="24"/>
        </w:rPr>
        <w:t>, осуществляющим</w:t>
      </w:r>
      <w:r w:rsidR="00A05BBD">
        <w:rPr>
          <w:rFonts w:ascii="Arial" w:hAnsi="Arial" w:cs="Arial"/>
          <w:b/>
          <w:sz w:val="24"/>
          <w:szCs w:val="24"/>
        </w:rPr>
        <w:t xml:space="preserve"> свои</w:t>
      </w:r>
      <w:r w:rsidRPr="00D449EC">
        <w:rPr>
          <w:rFonts w:ascii="Arial" w:hAnsi="Arial" w:cs="Arial"/>
          <w:b/>
          <w:sz w:val="24"/>
          <w:szCs w:val="24"/>
        </w:rPr>
        <w:t xml:space="preserve"> полномочия на непостоянной основе</w:t>
      </w:r>
    </w:p>
    <w:p w14:paraId="2D7E8831" w14:textId="1EE4092C" w:rsidR="00BF38D8" w:rsidRDefault="00D449EC" w:rsidP="00D449EC">
      <w:pPr>
        <w:pStyle w:val="23"/>
        <w:tabs>
          <w:tab w:val="left" w:pos="2004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449EC">
        <w:rPr>
          <w:rFonts w:ascii="Arial" w:hAnsi="Arial" w:cs="Arial"/>
          <w:sz w:val="24"/>
          <w:szCs w:val="24"/>
        </w:rPr>
        <w:tab/>
      </w:r>
    </w:p>
    <w:p w14:paraId="2D40A870" w14:textId="77777777" w:rsidR="00197863" w:rsidRPr="00D449EC" w:rsidRDefault="00197863" w:rsidP="00D449EC">
      <w:pPr>
        <w:pStyle w:val="23"/>
        <w:tabs>
          <w:tab w:val="left" w:pos="2004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A3B9A76" w14:textId="77777777" w:rsidR="00BF38D8" w:rsidRPr="00D449EC" w:rsidRDefault="00147907" w:rsidP="00D449EC">
      <w:pPr>
        <w:pStyle w:val="23"/>
        <w:spacing w:after="0" w:line="240" w:lineRule="auto"/>
        <w:ind w:firstLine="709"/>
        <w:jc w:val="left"/>
        <w:rPr>
          <w:rFonts w:ascii="Arial" w:hAnsi="Arial" w:cs="Arial"/>
          <w:b/>
          <w:bCs/>
          <w:sz w:val="24"/>
          <w:szCs w:val="24"/>
        </w:rPr>
      </w:pPr>
      <w:r w:rsidRPr="00D449EC">
        <w:rPr>
          <w:rFonts w:ascii="Arial" w:hAnsi="Arial" w:cs="Arial"/>
          <w:b/>
          <w:bCs/>
          <w:sz w:val="24"/>
          <w:szCs w:val="24"/>
        </w:rPr>
        <w:t>Статья 1. Общие положения</w:t>
      </w:r>
    </w:p>
    <w:p w14:paraId="1BFF27F6" w14:textId="77777777" w:rsidR="00D449EC" w:rsidRPr="00D449EC" w:rsidRDefault="00D449EC" w:rsidP="00D449EC">
      <w:pPr>
        <w:pStyle w:val="2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864B62" w14:textId="77777777" w:rsidR="00D449EC" w:rsidRDefault="00D449EC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9E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449EC">
        <w:rPr>
          <w:rFonts w:ascii="Arial" w:hAnsi="Arial" w:cs="Arial"/>
          <w:sz w:val="24"/>
          <w:szCs w:val="24"/>
        </w:rPr>
        <w:t xml:space="preserve">Настоящее Положение устанавливает порядок возмещения расходов, связанных с осуществлением депутатской деятельности, депутатам Совета депутатов городского округа </w:t>
      </w:r>
      <w:r>
        <w:rPr>
          <w:rFonts w:ascii="Arial" w:hAnsi="Arial" w:cs="Arial"/>
          <w:sz w:val="24"/>
          <w:szCs w:val="24"/>
        </w:rPr>
        <w:t>Лобня Московской области</w:t>
      </w:r>
      <w:r w:rsidRPr="00D449EC">
        <w:rPr>
          <w:rFonts w:ascii="Arial" w:hAnsi="Arial" w:cs="Arial"/>
          <w:sz w:val="24"/>
          <w:szCs w:val="24"/>
        </w:rPr>
        <w:t>, осуществляющим свои полномочия на непостоянной основе (далее - депутаты).</w:t>
      </w:r>
    </w:p>
    <w:p w14:paraId="6C256EAF" w14:textId="77777777" w:rsidR="00D449EC" w:rsidRDefault="00D449EC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449EC">
        <w:rPr>
          <w:rFonts w:ascii="Arial" w:hAnsi="Arial" w:cs="Arial"/>
          <w:sz w:val="24"/>
          <w:szCs w:val="24"/>
        </w:rPr>
        <w:t>Под осуществлением депутатской деятельности понимается деятельность депутата, предусмотренная действующим законодательством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D449EC">
        <w:rPr>
          <w:rFonts w:ascii="Arial" w:hAnsi="Arial" w:cs="Arial"/>
          <w:sz w:val="24"/>
          <w:szCs w:val="24"/>
        </w:rPr>
        <w:t>.</w:t>
      </w:r>
    </w:p>
    <w:p w14:paraId="67D5DE7C" w14:textId="61F27ECA" w:rsidR="00D449EC" w:rsidRDefault="00D449EC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F6EF1D" w14:textId="77777777" w:rsidR="00197863" w:rsidRDefault="00197863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CEF70E" w14:textId="77777777" w:rsidR="00D449EC" w:rsidRPr="00D449EC" w:rsidRDefault="00147907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449EC">
        <w:rPr>
          <w:rFonts w:ascii="Arial" w:hAnsi="Arial" w:cs="Arial"/>
          <w:b/>
          <w:bCs/>
          <w:sz w:val="24"/>
          <w:szCs w:val="24"/>
        </w:rPr>
        <w:t>Статья 2. Источники возмещения расходов</w:t>
      </w:r>
    </w:p>
    <w:p w14:paraId="2FC0A81A" w14:textId="22D22D7F" w:rsidR="00D449EC" w:rsidRDefault="00D449EC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2821A6" w14:textId="77777777" w:rsidR="00197863" w:rsidRDefault="00197863" w:rsidP="00D449E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78A6D6" w14:textId="77777777" w:rsidR="00BF7E7E" w:rsidRDefault="00D449EC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449EC">
        <w:rPr>
          <w:rFonts w:ascii="Arial" w:hAnsi="Arial" w:cs="Arial"/>
          <w:sz w:val="24"/>
          <w:szCs w:val="24"/>
        </w:rPr>
        <w:t xml:space="preserve">Выплаты по возмещению расходов, связанных с осуществлением депутатской деятельности, осуществляются за счет средств бюджета городского округа </w:t>
      </w:r>
      <w:r w:rsidR="00BF7E7E">
        <w:rPr>
          <w:rFonts w:ascii="Arial" w:hAnsi="Arial" w:cs="Arial"/>
          <w:sz w:val="24"/>
          <w:szCs w:val="24"/>
        </w:rPr>
        <w:t>Лобня Московской области</w:t>
      </w:r>
      <w:r w:rsidRPr="00D449EC">
        <w:rPr>
          <w:rFonts w:ascii="Arial" w:hAnsi="Arial" w:cs="Arial"/>
          <w:sz w:val="24"/>
          <w:szCs w:val="24"/>
        </w:rPr>
        <w:t xml:space="preserve">, предусмотренных на обеспечение деятельности Совета депутатов </w:t>
      </w:r>
      <w:r w:rsidR="00BF7E7E" w:rsidRPr="00BF7E7E">
        <w:rPr>
          <w:rFonts w:ascii="Arial" w:hAnsi="Arial" w:cs="Arial" w:hint="eastAsia"/>
          <w:sz w:val="24"/>
          <w:szCs w:val="24"/>
        </w:rPr>
        <w:t>городского</w:t>
      </w:r>
      <w:r w:rsidR="00BF7E7E" w:rsidRPr="00BF7E7E">
        <w:rPr>
          <w:rFonts w:ascii="Arial" w:hAnsi="Arial" w:cs="Arial"/>
          <w:sz w:val="24"/>
          <w:szCs w:val="24"/>
        </w:rPr>
        <w:t xml:space="preserve"> </w:t>
      </w:r>
      <w:r w:rsidR="00BF7E7E" w:rsidRPr="00BF7E7E">
        <w:rPr>
          <w:rFonts w:ascii="Arial" w:hAnsi="Arial" w:cs="Arial" w:hint="eastAsia"/>
          <w:sz w:val="24"/>
          <w:szCs w:val="24"/>
        </w:rPr>
        <w:t>округа</w:t>
      </w:r>
      <w:r w:rsidR="00BF7E7E" w:rsidRPr="00BF7E7E">
        <w:rPr>
          <w:rFonts w:ascii="Arial" w:hAnsi="Arial" w:cs="Arial"/>
          <w:sz w:val="24"/>
          <w:szCs w:val="24"/>
        </w:rPr>
        <w:t xml:space="preserve"> </w:t>
      </w:r>
      <w:r w:rsidR="00BF7E7E" w:rsidRPr="00BF7E7E">
        <w:rPr>
          <w:rFonts w:ascii="Arial" w:hAnsi="Arial" w:cs="Arial" w:hint="eastAsia"/>
          <w:sz w:val="24"/>
          <w:szCs w:val="24"/>
        </w:rPr>
        <w:t>Лобня</w:t>
      </w:r>
      <w:r w:rsidR="00BF7E7E" w:rsidRPr="00BF7E7E">
        <w:rPr>
          <w:rFonts w:ascii="Arial" w:hAnsi="Arial" w:cs="Arial"/>
          <w:sz w:val="24"/>
          <w:szCs w:val="24"/>
        </w:rPr>
        <w:t xml:space="preserve"> </w:t>
      </w:r>
      <w:r w:rsidR="00BF7E7E" w:rsidRPr="00BF7E7E">
        <w:rPr>
          <w:rFonts w:ascii="Arial" w:hAnsi="Arial" w:cs="Arial" w:hint="eastAsia"/>
          <w:sz w:val="24"/>
          <w:szCs w:val="24"/>
        </w:rPr>
        <w:t>Московской</w:t>
      </w:r>
      <w:r w:rsidR="00BF7E7E" w:rsidRPr="00BF7E7E">
        <w:rPr>
          <w:rFonts w:ascii="Arial" w:hAnsi="Arial" w:cs="Arial"/>
          <w:sz w:val="24"/>
          <w:szCs w:val="24"/>
        </w:rPr>
        <w:t xml:space="preserve"> </w:t>
      </w:r>
      <w:r w:rsidR="00BF7E7E" w:rsidRPr="00BF7E7E">
        <w:rPr>
          <w:rFonts w:ascii="Arial" w:hAnsi="Arial" w:cs="Arial" w:hint="eastAsia"/>
          <w:sz w:val="24"/>
          <w:szCs w:val="24"/>
        </w:rPr>
        <w:t>области</w:t>
      </w:r>
      <w:r w:rsidR="00BF7E7E" w:rsidRPr="00BF7E7E">
        <w:rPr>
          <w:rFonts w:ascii="Arial" w:hAnsi="Arial" w:cs="Arial"/>
          <w:sz w:val="24"/>
          <w:szCs w:val="24"/>
        </w:rPr>
        <w:t xml:space="preserve"> </w:t>
      </w:r>
      <w:r w:rsidR="00BF7E7E">
        <w:rPr>
          <w:rFonts w:ascii="Arial" w:hAnsi="Arial" w:cs="Arial"/>
          <w:sz w:val="24"/>
          <w:szCs w:val="24"/>
        </w:rPr>
        <w:t xml:space="preserve">(далее – Совет депутатов) </w:t>
      </w:r>
      <w:r w:rsidRPr="00D449EC">
        <w:rPr>
          <w:rFonts w:ascii="Arial" w:hAnsi="Arial" w:cs="Arial"/>
          <w:sz w:val="24"/>
          <w:szCs w:val="24"/>
        </w:rPr>
        <w:t>на текущий финансовый год.</w:t>
      </w:r>
    </w:p>
    <w:p w14:paraId="0BEB987F" w14:textId="77777777" w:rsidR="00BF7E7E" w:rsidRDefault="00BF7E7E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449EC">
        <w:rPr>
          <w:rFonts w:ascii="Arial" w:hAnsi="Arial" w:cs="Arial"/>
          <w:sz w:val="24"/>
          <w:szCs w:val="24"/>
        </w:rPr>
        <w:t>Объем возмещаемых средств, подлежащих выплате депутатам, не может превышать установленных лимитов бюджетных обязательств на очередной финансовый год по данной статье расходов.</w:t>
      </w:r>
    </w:p>
    <w:p w14:paraId="618AFE15" w14:textId="523FFC4F" w:rsidR="00BF7E7E" w:rsidRDefault="00BF7E7E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BF3531" w14:textId="77777777" w:rsidR="00197863" w:rsidRDefault="00197863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07CDD4" w14:textId="77777777" w:rsidR="00BF7E7E" w:rsidRPr="00BF7E7E" w:rsidRDefault="00147907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F7E7E">
        <w:rPr>
          <w:rFonts w:ascii="Arial" w:hAnsi="Arial" w:cs="Arial"/>
          <w:b/>
          <w:bCs/>
          <w:sz w:val="24"/>
          <w:szCs w:val="24"/>
        </w:rPr>
        <w:t>Статья 3. Виды и размер расходов, подлежащих возмещению</w:t>
      </w:r>
    </w:p>
    <w:p w14:paraId="6F462E1F" w14:textId="429FC634" w:rsidR="00BF7E7E" w:rsidRDefault="00BF7E7E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839E1F" w14:textId="77777777" w:rsidR="00197863" w:rsidRDefault="00197863" w:rsidP="00BF7E7E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16F043" w14:textId="77777777" w:rsidR="004D6DF0" w:rsidRDefault="00BF7E7E" w:rsidP="004D6DF0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449EC">
        <w:rPr>
          <w:rFonts w:ascii="Arial" w:hAnsi="Arial" w:cs="Arial"/>
          <w:sz w:val="24"/>
          <w:szCs w:val="24"/>
        </w:rPr>
        <w:t>Возмещению подлежат фактически произведенные расходы депутата, связанные с осуществлением депутатской деятельности, в том числе:</w:t>
      </w:r>
    </w:p>
    <w:p w14:paraId="1E4C0DDB" w14:textId="77777777" w:rsidR="004D6DF0" w:rsidRPr="00912493" w:rsidRDefault="00147907" w:rsidP="004D6DF0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t>а) расходы на оплату услуг связи (местная проводная телефонная связь, мобильная связь, услуги информационно-телекоммуникационной сети Интернет);</w:t>
      </w:r>
    </w:p>
    <w:p w14:paraId="3F4F797C" w14:textId="77777777" w:rsidR="004D6DF0" w:rsidRPr="00912493" w:rsidRDefault="00147907" w:rsidP="004D6DF0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lastRenderedPageBreak/>
        <w:t>б) расходы на приобретение канцелярских товаров и на почтовые услуги;</w:t>
      </w:r>
    </w:p>
    <w:p w14:paraId="00F7C03F" w14:textId="1D32814F" w:rsidR="00712B04" w:rsidRPr="00912493" w:rsidRDefault="00147907" w:rsidP="00712B04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t xml:space="preserve">в) </w:t>
      </w:r>
      <w:r w:rsidRPr="001609DB">
        <w:rPr>
          <w:rFonts w:ascii="Arial" w:hAnsi="Arial" w:cs="Arial"/>
          <w:color w:val="auto"/>
          <w:sz w:val="24"/>
          <w:szCs w:val="24"/>
        </w:rPr>
        <w:t xml:space="preserve">транспортные расходы, </w:t>
      </w:r>
      <w:r w:rsidRPr="00912493">
        <w:rPr>
          <w:rFonts w:ascii="Arial" w:hAnsi="Arial" w:cs="Arial"/>
          <w:color w:val="auto"/>
          <w:sz w:val="24"/>
          <w:szCs w:val="24"/>
        </w:rPr>
        <w:t>связанные с использованием личного транспорта (затраты на горюче-смазочные материалы);</w:t>
      </w:r>
    </w:p>
    <w:p w14:paraId="094DECA7" w14:textId="77777777" w:rsidR="00712B04" w:rsidRPr="00912493" w:rsidRDefault="00147907" w:rsidP="00712B04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t>г) расходы, связанные с проведением встреч с избирателями в округах, участием в мероприятиях, приобретением подарков, сувенирной и цветочной продукции, продуктов питания, кондитерских изделий, лекарственных средств;</w:t>
      </w:r>
    </w:p>
    <w:p w14:paraId="0CFC1B94" w14:textId="77777777" w:rsidR="00712B04" w:rsidRPr="00912493" w:rsidRDefault="00147907" w:rsidP="00712B04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t xml:space="preserve">д) расходы на приобретение расходных материалов для вычислительной техники и оргтехники (включая ремонт и заправку картриджей), в случае если указанное имущество не предоставлено Администрацией городского округа </w:t>
      </w:r>
      <w:r w:rsidR="00712B04" w:rsidRPr="00912493">
        <w:rPr>
          <w:rFonts w:ascii="Arial" w:hAnsi="Arial" w:cs="Arial"/>
          <w:color w:val="auto"/>
          <w:sz w:val="24"/>
          <w:szCs w:val="24"/>
        </w:rPr>
        <w:t>Лобня Московской области</w:t>
      </w:r>
      <w:r w:rsidRPr="00912493">
        <w:rPr>
          <w:rFonts w:ascii="Arial" w:hAnsi="Arial" w:cs="Arial"/>
          <w:color w:val="auto"/>
          <w:sz w:val="24"/>
          <w:szCs w:val="24"/>
        </w:rPr>
        <w:t>;</w:t>
      </w:r>
    </w:p>
    <w:p w14:paraId="427856C2" w14:textId="77777777" w:rsidR="00912493" w:rsidRDefault="00147907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2493">
        <w:rPr>
          <w:rFonts w:ascii="Arial" w:hAnsi="Arial" w:cs="Arial"/>
          <w:color w:val="auto"/>
          <w:sz w:val="24"/>
          <w:szCs w:val="24"/>
        </w:rPr>
        <w:t xml:space="preserve">е) расходы по аренде помещения, в случае если помещение не предоставлено Администрацией </w:t>
      </w:r>
      <w:r w:rsidR="00712B04" w:rsidRPr="00912493">
        <w:rPr>
          <w:rFonts w:ascii="Arial" w:hAnsi="Arial" w:cs="Arial" w:hint="eastAsia"/>
          <w:color w:val="auto"/>
          <w:sz w:val="24"/>
          <w:szCs w:val="24"/>
        </w:rPr>
        <w:t>городского</w:t>
      </w:r>
      <w:r w:rsidR="00712B04" w:rsidRPr="00912493">
        <w:rPr>
          <w:rFonts w:ascii="Arial" w:hAnsi="Arial" w:cs="Arial"/>
          <w:color w:val="auto"/>
          <w:sz w:val="24"/>
          <w:szCs w:val="24"/>
        </w:rPr>
        <w:t xml:space="preserve"> </w:t>
      </w:r>
      <w:r w:rsidR="00712B04" w:rsidRPr="00912493">
        <w:rPr>
          <w:rFonts w:ascii="Arial" w:hAnsi="Arial" w:cs="Arial" w:hint="eastAsia"/>
          <w:color w:val="auto"/>
          <w:sz w:val="24"/>
          <w:szCs w:val="24"/>
        </w:rPr>
        <w:t>округа</w:t>
      </w:r>
      <w:r w:rsidR="00712B04" w:rsidRPr="00912493">
        <w:rPr>
          <w:rFonts w:ascii="Arial" w:hAnsi="Arial" w:cs="Arial"/>
          <w:color w:val="auto"/>
          <w:sz w:val="24"/>
          <w:szCs w:val="24"/>
        </w:rPr>
        <w:t xml:space="preserve"> </w:t>
      </w:r>
      <w:r w:rsidR="00712B04" w:rsidRPr="00912493">
        <w:rPr>
          <w:rFonts w:ascii="Arial" w:hAnsi="Arial" w:cs="Arial" w:hint="eastAsia"/>
          <w:color w:val="auto"/>
          <w:sz w:val="24"/>
          <w:szCs w:val="24"/>
        </w:rPr>
        <w:t>Лобня</w:t>
      </w:r>
      <w:r w:rsidR="00712B04" w:rsidRPr="00912493">
        <w:rPr>
          <w:rFonts w:ascii="Arial" w:hAnsi="Arial" w:cs="Arial"/>
          <w:color w:val="auto"/>
          <w:sz w:val="24"/>
          <w:szCs w:val="24"/>
        </w:rPr>
        <w:t xml:space="preserve"> </w:t>
      </w:r>
      <w:r w:rsidR="00712B04" w:rsidRPr="00912493">
        <w:rPr>
          <w:rFonts w:ascii="Arial" w:hAnsi="Arial" w:cs="Arial" w:hint="eastAsia"/>
          <w:color w:val="auto"/>
          <w:sz w:val="24"/>
          <w:szCs w:val="24"/>
        </w:rPr>
        <w:t>Московской</w:t>
      </w:r>
      <w:r w:rsidR="00712B04" w:rsidRPr="00912493">
        <w:rPr>
          <w:rFonts w:ascii="Arial" w:hAnsi="Arial" w:cs="Arial"/>
          <w:color w:val="auto"/>
          <w:sz w:val="24"/>
          <w:szCs w:val="24"/>
        </w:rPr>
        <w:t xml:space="preserve"> </w:t>
      </w:r>
      <w:r w:rsidR="00712B04" w:rsidRPr="00912493">
        <w:rPr>
          <w:rFonts w:ascii="Arial" w:hAnsi="Arial" w:cs="Arial" w:hint="eastAsia"/>
          <w:color w:val="auto"/>
          <w:sz w:val="24"/>
          <w:szCs w:val="24"/>
        </w:rPr>
        <w:t>области</w:t>
      </w:r>
      <w:r w:rsidRPr="00912493">
        <w:rPr>
          <w:rFonts w:ascii="Arial" w:hAnsi="Arial" w:cs="Arial"/>
          <w:color w:val="auto"/>
          <w:sz w:val="24"/>
          <w:szCs w:val="24"/>
        </w:rPr>
        <w:t>.</w:t>
      </w:r>
    </w:p>
    <w:p w14:paraId="27A37E33" w14:textId="67DAA80E" w:rsidR="00912493" w:rsidRPr="00E37485" w:rsidRDefault="00912493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r w:rsidRPr="00D449EC">
        <w:rPr>
          <w:rFonts w:ascii="Arial" w:hAnsi="Arial" w:cs="Arial"/>
          <w:sz w:val="24"/>
          <w:szCs w:val="24"/>
        </w:rPr>
        <w:t>Возмещение расходов, связанных с осуществлением депутатской деятельности, осуществляется в размере, документально подтвержденном отчетными документами, но</w:t>
      </w:r>
      <w:r w:rsidR="00E37485">
        <w:rPr>
          <w:rFonts w:ascii="Arial" w:hAnsi="Arial" w:cs="Arial"/>
          <w:sz w:val="24"/>
          <w:szCs w:val="24"/>
        </w:rPr>
        <w:t xml:space="preserve"> </w:t>
      </w:r>
      <w:r w:rsidR="001609DB" w:rsidRPr="00E37485">
        <w:rPr>
          <w:rFonts w:ascii="Arial" w:hAnsi="Arial" w:cs="Arial" w:hint="eastAsia"/>
          <w:color w:val="auto"/>
          <w:sz w:val="24"/>
          <w:szCs w:val="24"/>
        </w:rPr>
        <w:t>не</w:t>
      </w:r>
      <w:r w:rsidR="001609DB" w:rsidRPr="00E37485">
        <w:rPr>
          <w:rFonts w:ascii="Arial" w:hAnsi="Arial" w:cs="Arial"/>
          <w:color w:val="auto"/>
          <w:sz w:val="24"/>
          <w:szCs w:val="24"/>
        </w:rPr>
        <w:t xml:space="preserve"> </w:t>
      </w:r>
      <w:r w:rsidR="001609DB" w:rsidRPr="00E37485">
        <w:rPr>
          <w:rFonts w:ascii="Arial" w:hAnsi="Arial" w:cs="Arial" w:hint="eastAsia"/>
          <w:color w:val="auto"/>
          <w:sz w:val="24"/>
          <w:szCs w:val="24"/>
        </w:rPr>
        <w:t>более</w:t>
      </w:r>
      <w:r w:rsidR="001609DB" w:rsidRPr="00E37485">
        <w:rPr>
          <w:rFonts w:ascii="Arial" w:hAnsi="Arial" w:cs="Arial"/>
          <w:color w:val="auto"/>
          <w:sz w:val="24"/>
          <w:szCs w:val="24"/>
        </w:rPr>
        <w:t xml:space="preserve"> 9 500 </w:t>
      </w:r>
      <w:r w:rsidR="001609DB" w:rsidRPr="00E37485">
        <w:rPr>
          <w:rFonts w:ascii="Arial" w:hAnsi="Arial" w:cs="Arial" w:hint="eastAsia"/>
          <w:color w:val="auto"/>
          <w:sz w:val="24"/>
          <w:szCs w:val="24"/>
        </w:rPr>
        <w:t>рублей</w:t>
      </w:r>
      <w:r w:rsidR="001609DB" w:rsidRPr="00E37485">
        <w:rPr>
          <w:rFonts w:ascii="Arial" w:hAnsi="Arial" w:cs="Arial"/>
          <w:color w:val="auto"/>
          <w:sz w:val="24"/>
          <w:szCs w:val="24"/>
        </w:rPr>
        <w:t xml:space="preserve"> </w:t>
      </w:r>
      <w:r w:rsidR="001609DB" w:rsidRPr="00E37485">
        <w:rPr>
          <w:rFonts w:ascii="Arial" w:hAnsi="Arial" w:cs="Arial" w:hint="eastAsia"/>
          <w:color w:val="auto"/>
          <w:sz w:val="24"/>
          <w:szCs w:val="24"/>
        </w:rPr>
        <w:t>в</w:t>
      </w:r>
      <w:r w:rsidR="001609DB" w:rsidRPr="00E37485">
        <w:rPr>
          <w:rFonts w:ascii="Arial" w:hAnsi="Arial" w:cs="Arial"/>
          <w:color w:val="auto"/>
          <w:sz w:val="24"/>
          <w:szCs w:val="24"/>
        </w:rPr>
        <w:t xml:space="preserve"> </w:t>
      </w:r>
      <w:r w:rsidR="001609DB" w:rsidRPr="00E37485">
        <w:rPr>
          <w:rFonts w:ascii="Arial" w:hAnsi="Arial" w:cs="Arial" w:hint="eastAsia"/>
          <w:color w:val="auto"/>
          <w:sz w:val="24"/>
          <w:szCs w:val="24"/>
        </w:rPr>
        <w:t>месяц</w:t>
      </w:r>
      <w:r w:rsidR="001609DB" w:rsidRPr="00E37485">
        <w:rPr>
          <w:rFonts w:ascii="Arial" w:hAnsi="Arial" w:cs="Arial"/>
          <w:color w:val="auto"/>
          <w:sz w:val="24"/>
          <w:szCs w:val="24"/>
        </w:rPr>
        <w:t>.</w:t>
      </w:r>
    </w:p>
    <w:p w14:paraId="4E54A1F9" w14:textId="7168987A" w:rsidR="00912493" w:rsidRDefault="00912493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54AE6DF1" w14:textId="77777777" w:rsidR="00197863" w:rsidRDefault="00197863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0932C397" w14:textId="0255CDF4" w:rsidR="00912493" w:rsidRDefault="00147907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12493">
        <w:rPr>
          <w:rFonts w:ascii="Arial" w:hAnsi="Arial" w:cs="Arial"/>
          <w:b/>
          <w:bCs/>
          <w:color w:val="auto"/>
          <w:sz w:val="24"/>
          <w:szCs w:val="24"/>
        </w:rPr>
        <w:t>Статья 4. Порядок возмещения расходов</w:t>
      </w:r>
    </w:p>
    <w:p w14:paraId="30CAB015" w14:textId="77777777" w:rsidR="00197863" w:rsidRPr="00912493" w:rsidRDefault="00197863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B7A7DC" w14:textId="77777777" w:rsidR="00912493" w:rsidRDefault="00912493" w:rsidP="00912493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226DC36D" w14:textId="35A47F92" w:rsidR="000E0794" w:rsidRPr="001609DB" w:rsidRDefault="00912493" w:rsidP="000E0794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7054">
        <w:rPr>
          <w:rFonts w:ascii="Arial" w:hAnsi="Arial" w:cs="Arial"/>
          <w:color w:val="auto"/>
          <w:sz w:val="24"/>
          <w:szCs w:val="24"/>
        </w:rPr>
        <w:t xml:space="preserve">1. 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>До 1</w:t>
      </w:r>
      <w:r w:rsidR="00947054" w:rsidRPr="001609DB">
        <w:rPr>
          <w:rFonts w:ascii="Arial" w:hAnsi="Arial" w:cs="Arial"/>
          <w:color w:val="000000" w:themeColor="text1"/>
          <w:sz w:val="24"/>
          <w:szCs w:val="24"/>
        </w:rPr>
        <w:t>5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 xml:space="preserve"> числа месяца, следующего за отчетным, депутаты представляют Председател</w:t>
      </w:r>
      <w:r w:rsidR="00B416DC" w:rsidRPr="001609DB">
        <w:rPr>
          <w:rFonts w:ascii="Arial" w:hAnsi="Arial" w:cs="Arial"/>
          <w:color w:val="000000" w:themeColor="text1"/>
          <w:sz w:val="24"/>
          <w:szCs w:val="24"/>
        </w:rPr>
        <w:t>ю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заявление о возмещении фактически понесенных в отчетном периоде расходов, связанных с депутатской деятельностью (приложение 1 к настоящему Положению), и финансовый отчет по возмещению понесенных расходов (приложение 2 к настоящему Положению). Заявление о возмещении расходов и финансовый отчет за последний в году отчетный период депутаты представляют не позднее 25 декабря текущего года.</w:t>
      </w:r>
    </w:p>
    <w:p w14:paraId="2813238D" w14:textId="77777777" w:rsidR="00DB159F" w:rsidRPr="001609DB" w:rsidRDefault="000E0794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>2. Обязательным приложением к финансовому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3 к настоящему Положению.</w:t>
      </w:r>
    </w:p>
    <w:p w14:paraId="2B39E56B" w14:textId="77777777" w:rsidR="00DB159F" w:rsidRPr="001609DB" w:rsidRDefault="00DB159F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>3. Возмещение расходов, связанных с осуществлением депутатской деятельности, осуществляется на основании распоряжения Председателя Совета депутатов в форме выплаты денежных средств в установленном настоящим Положением размере путем их перечисления на указанные депутатами банковские счета.</w:t>
      </w:r>
    </w:p>
    <w:p w14:paraId="68671360" w14:textId="77777777" w:rsidR="00DB159F" w:rsidRDefault="00DB159F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>4. Возмещение расходов, связанных с осуществлением депутатской деятельности, в иных формах, кроме предусмотренных частью 3 статьи 4 настоящего Положения, запрещается.</w:t>
      </w:r>
    </w:p>
    <w:p w14:paraId="5AEB7915" w14:textId="77777777" w:rsidR="00DB159F" w:rsidRDefault="00DB159F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>5. Выплата денежных средств по возмещению расходов, связанных с осуществлением депутатской деятельности, производится ежемесячно в течение 15 календарных дней с момента представления депутатом финансового отчета и отчетных документов, подтверждающих наличие права на возмещение расходов.</w:t>
      </w:r>
    </w:p>
    <w:p w14:paraId="1347F2E9" w14:textId="77777777" w:rsidR="00DB159F" w:rsidRDefault="00DB159F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DB159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возмещении расходов, связанных с осуществлением депутатской деятельности, являются:</w:t>
      </w:r>
    </w:p>
    <w:p w14:paraId="00F6A89A" w14:textId="77777777" w:rsidR="00DB159F" w:rsidRPr="00DB159F" w:rsidRDefault="00147907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>а) не представление финансового отчета;</w:t>
      </w:r>
    </w:p>
    <w:p w14:paraId="3806BE91" w14:textId="77777777" w:rsidR="00DB159F" w:rsidRDefault="00147907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>б) не представление (или представление не в полном объеме) отчетных документов, указанных в приложении 3 к настоящему Положению;</w:t>
      </w:r>
    </w:p>
    <w:p w14:paraId="2676D73F" w14:textId="77777777" w:rsidR="00DB159F" w:rsidRDefault="00147907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 xml:space="preserve">в) представление отчетных документов на возмещение расходов, связанных с осуществлением депутатской деятельности, позже установленных </w:t>
      </w:r>
      <w:r w:rsidR="00DB159F" w:rsidRPr="00DB159F">
        <w:rPr>
          <w:rFonts w:ascii="Arial" w:hAnsi="Arial" w:cs="Arial"/>
          <w:color w:val="000000" w:themeColor="text1"/>
          <w:sz w:val="24"/>
          <w:szCs w:val="24"/>
        </w:rPr>
        <w:t xml:space="preserve">частью 1 статьи </w:t>
      </w:r>
      <w:r w:rsidRPr="00DB159F">
        <w:rPr>
          <w:rFonts w:ascii="Arial" w:hAnsi="Arial" w:cs="Arial"/>
          <w:color w:val="000000" w:themeColor="text1"/>
          <w:sz w:val="24"/>
          <w:szCs w:val="24"/>
        </w:rPr>
        <w:t>4</w:t>
      </w:r>
      <w:r w:rsidR="00DB159F" w:rsidRPr="00DB15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59F">
        <w:rPr>
          <w:rFonts w:ascii="Arial" w:hAnsi="Arial" w:cs="Arial"/>
          <w:color w:val="000000" w:themeColor="text1"/>
          <w:sz w:val="24"/>
          <w:szCs w:val="24"/>
        </w:rPr>
        <w:t xml:space="preserve">настоящего Положения сроков; </w:t>
      </w:r>
    </w:p>
    <w:p w14:paraId="34A3D9F5" w14:textId="77777777" w:rsidR="00DB159F" w:rsidRDefault="00147907" w:rsidP="00DB159F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59F">
        <w:rPr>
          <w:rFonts w:ascii="Arial" w:hAnsi="Arial" w:cs="Arial"/>
          <w:color w:val="000000" w:themeColor="text1"/>
          <w:sz w:val="24"/>
          <w:szCs w:val="24"/>
        </w:rPr>
        <w:t>г) представление отчетных документов на возмещение расходов, не связанных с депутатской деятельностью.</w:t>
      </w:r>
    </w:p>
    <w:p w14:paraId="4C1BE0C3" w14:textId="77777777" w:rsidR="00B416DC" w:rsidRDefault="00147907" w:rsidP="00B416D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6DC">
        <w:rPr>
          <w:rFonts w:ascii="Arial" w:hAnsi="Arial" w:cs="Arial"/>
          <w:color w:val="000000" w:themeColor="text1"/>
          <w:sz w:val="24"/>
          <w:szCs w:val="24"/>
        </w:rPr>
        <w:t xml:space="preserve">Возмещение расходов, связанных с осуществлением депутатской деятельности, в </w:t>
      </w:r>
      <w:r w:rsidRPr="00B416D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размерах, превышающих установленный </w:t>
      </w:r>
      <w:r w:rsidR="00B416DC" w:rsidRPr="00B416DC">
        <w:rPr>
          <w:rFonts w:ascii="Arial" w:hAnsi="Arial" w:cs="Arial"/>
          <w:color w:val="000000" w:themeColor="text1"/>
          <w:sz w:val="24"/>
          <w:szCs w:val="24"/>
        </w:rPr>
        <w:t>частью 2 статьи 3</w:t>
      </w:r>
      <w:r w:rsidRPr="00B416D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 предельный размер возмещения, не допускается.</w:t>
      </w:r>
    </w:p>
    <w:p w14:paraId="3CBB1E6D" w14:textId="77777777" w:rsidR="00B416DC" w:rsidRDefault="00B416DC" w:rsidP="00B416D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6DC">
        <w:rPr>
          <w:rFonts w:ascii="Arial" w:hAnsi="Arial" w:cs="Arial"/>
          <w:color w:val="000000" w:themeColor="text1"/>
          <w:sz w:val="24"/>
          <w:szCs w:val="24"/>
        </w:rPr>
        <w:t>7. Ответственность за достоверность представляемых финансовых отчетов и прилагаемых к ним отчетных документов, подтверждающих наличие права на возмещение расходов, возлагается на депутата.</w:t>
      </w:r>
    </w:p>
    <w:p w14:paraId="25D4C44A" w14:textId="732A6BFC" w:rsidR="00BF38D8" w:rsidRPr="00B416DC" w:rsidRDefault="00B416DC" w:rsidP="00B416DC">
      <w:pPr>
        <w:pStyle w:val="23"/>
        <w:tabs>
          <w:tab w:val="left" w:pos="851"/>
          <w:tab w:val="left" w:pos="150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Pr="00B416DC">
        <w:rPr>
          <w:rFonts w:ascii="Arial" w:hAnsi="Arial" w:cs="Arial"/>
          <w:color w:val="000000" w:themeColor="text1"/>
          <w:sz w:val="24"/>
          <w:szCs w:val="24"/>
        </w:rPr>
        <w:t xml:space="preserve">Первичные учетные документы бухгалтерского учета подлежат хранению в Совете депутатов в течение пяти лет после отчетного периода.   </w:t>
      </w:r>
    </w:p>
    <w:p w14:paraId="6E7B0F11" w14:textId="05CEDF53" w:rsidR="00BF38D8" w:rsidRDefault="00BF38D8" w:rsidP="00D449EC">
      <w:pPr>
        <w:rPr>
          <w:rFonts w:ascii="Arial" w:hAnsi="Arial" w:cs="Arial"/>
          <w:color w:val="FF0000"/>
          <w:szCs w:val="24"/>
        </w:rPr>
      </w:pPr>
    </w:p>
    <w:p w14:paraId="6C5A2880" w14:textId="332115A0" w:rsidR="00197863" w:rsidRDefault="00197863" w:rsidP="00D449EC">
      <w:pPr>
        <w:rPr>
          <w:rFonts w:ascii="Arial" w:hAnsi="Arial" w:cs="Arial"/>
          <w:color w:val="FF0000"/>
          <w:szCs w:val="24"/>
        </w:rPr>
      </w:pPr>
    </w:p>
    <w:p w14:paraId="45AF2D99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Совета депутатов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Глава городского округа Лобня</w:t>
      </w:r>
    </w:p>
    <w:p w14:paraId="6C7518C7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 w:rsidRPr="00296FA0">
        <w:rPr>
          <w:rFonts w:ascii="Arial" w:hAnsi="Arial" w:cs="Arial"/>
          <w:szCs w:val="24"/>
        </w:rPr>
        <w:t>городского округа Лобня</w:t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</w:p>
    <w:p w14:paraId="63446E18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</w:p>
    <w:p w14:paraId="53408CD2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6E674906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  <w:t xml:space="preserve">        А.С. Кузнецов</w:t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</w:r>
      <w:r w:rsidRPr="00296FA0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 xml:space="preserve">   </w:t>
      </w:r>
      <w:r w:rsidRPr="00296FA0">
        <w:rPr>
          <w:rFonts w:ascii="Arial" w:hAnsi="Arial" w:cs="Arial"/>
          <w:szCs w:val="24"/>
        </w:rPr>
        <w:t>А.В. Кротова</w:t>
      </w:r>
    </w:p>
    <w:p w14:paraId="0B696B3C" w14:textId="77777777" w:rsidR="00197863" w:rsidRPr="00296FA0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</w:p>
    <w:p w14:paraId="4B7542E8" w14:textId="1D7A7D62" w:rsidR="00197863" w:rsidRPr="00296FA0" w:rsidRDefault="004A3B45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«27» ноября</w:t>
      </w:r>
      <w:r w:rsidR="00197863">
        <w:rPr>
          <w:rFonts w:ascii="Arial" w:hAnsi="Arial" w:cs="Arial"/>
          <w:szCs w:val="24"/>
        </w:rPr>
        <w:t xml:space="preserve"> 2024</w:t>
      </w:r>
      <w:r w:rsidR="00F32AD6">
        <w:rPr>
          <w:rFonts w:ascii="Arial" w:hAnsi="Arial" w:cs="Arial"/>
          <w:szCs w:val="24"/>
        </w:rPr>
        <w:t xml:space="preserve"> </w:t>
      </w:r>
      <w:r w:rsidR="00197863">
        <w:rPr>
          <w:rFonts w:ascii="Arial" w:hAnsi="Arial" w:cs="Arial"/>
          <w:szCs w:val="24"/>
        </w:rPr>
        <w:t>г</w:t>
      </w:r>
      <w:r w:rsidR="00F32AD6">
        <w:rPr>
          <w:rFonts w:ascii="Arial" w:hAnsi="Arial" w:cs="Arial"/>
          <w:szCs w:val="24"/>
        </w:rPr>
        <w:t>.</w:t>
      </w:r>
    </w:p>
    <w:p w14:paraId="2FE29A17" w14:textId="7F6D1562" w:rsidR="00197863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 w:rsidRPr="00A721DD">
        <w:rPr>
          <w:rFonts w:ascii="Arial" w:hAnsi="Arial" w:cs="Arial"/>
          <w:szCs w:val="24"/>
        </w:rPr>
        <w:t xml:space="preserve"> </w:t>
      </w:r>
    </w:p>
    <w:p w14:paraId="232A5544" w14:textId="77777777" w:rsidR="00197863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</w:p>
    <w:p w14:paraId="20C1614F" w14:textId="77777777" w:rsidR="00197863" w:rsidRDefault="00197863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</w:p>
    <w:p w14:paraId="21323186" w14:textId="77777777" w:rsidR="00F32AD6" w:rsidRDefault="00197863" w:rsidP="00F32AD6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Принято решением </w:t>
      </w:r>
      <w:r w:rsidR="00F32AD6">
        <w:rPr>
          <w:rFonts w:ascii="Arial" w:hAnsi="Arial" w:cs="Arial"/>
          <w:szCs w:val="24"/>
        </w:rPr>
        <w:t>Совет</w:t>
      </w:r>
      <w:r w:rsidR="00F32AD6">
        <w:rPr>
          <w:rFonts w:ascii="Arial" w:hAnsi="Arial" w:cs="Arial"/>
          <w:szCs w:val="24"/>
        </w:rPr>
        <w:t>а</w:t>
      </w:r>
      <w:r w:rsidR="00F32AD6">
        <w:rPr>
          <w:rFonts w:ascii="Arial" w:hAnsi="Arial" w:cs="Arial"/>
          <w:szCs w:val="24"/>
        </w:rPr>
        <w:t xml:space="preserve"> депутатов </w:t>
      </w:r>
    </w:p>
    <w:p w14:paraId="0D6DCF78" w14:textId="6C3DFD7A" w:rsidR="00F32AD6" w:rsidRPr="00A721DD" w:rsidRDefault="00F32AD6" w:rsidP="00F32AD6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городского округа Лобня</w:t>
      </w:r>
      <w:r w:rsidRPr="00A721DD">
        <w:rPr>
          <w:rFonts w:ascii="Arial" w:hAnsi="Arial" w:cs="Arial"/>
          <w:szCs w:val="24"/>
        </w:rPr>
        <w:t xml:space="preserve">       </w:t>
      </w:r>
    </w:p>
    <w:p w14:paraId="28453480" w14:textId="36F81766" w:rsidR="00197863" w:rsidRDefault="00F32AD6" w:rsidP="00197863">
      <w:pPr>
        <w:suppressAutoHyphens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26.11.2024 </w:t>
      </w:r>
      <w:r w:rsidR="00197863">
        <w:rPr>
          <w:rFonts w:ascii="Arial" w:hAnsi="Arial" w:cs="Arial"/>
          <w:szCs w:val="24"/>
        </w:rPr>
        <w:t xml:space="preserve">№ </w:t>
      </w:r>
      <w:r w:rsidR="004A3B45">
        <w:rPr>
          <w:rFonts w:ascii="Arial" w:hAnsi="Arial" w:cs="Arial"/>
          <w:szCs w:val="24"/>
        </w:rPr>
        <w:t>163/67</w:t>
      </w:r>
      <w:r w:rsidR="00197863">
        <w:rPr>
          <w:rFonts w:ascii="Arial" w:hAnsi="Arial" w:cs="Arial"/>
          <w:szCs w:val="24"/>
        </w:rPr>
        <w:t xml:space="preserve"> </w:t>
      </w:r>
    </w:p>
    <w:p w14:paraId="174779B0" w14:textId="77777777" w:rsidR="00197863" w:rsidRPr="00793E4F" w:rsidRDefault="00197863" w:rsidP="00D449EC">
      <w:pPr>
        <w:rPr>
          <w:rFonts w:ascii="Arial" w:hAnsi="Arial" w:cs="Arial"/>
          <w:color w:val="FF0000"/>
          <w:szCs w:val="24"/>
        </w:rPr>
        <w:sectPr w:rsidR="00197863" w:rsidRPr="00793E4F" w:rsidSect="00197863">
          <w:headerReference w:type="even" r:id="rId8"/>
          <w:headerReference w:type="default" r:id="rId9"/>
          <w:pgSz w:w="11900" w:h="16840"/>
          <w:pgMar w:top="1276" w:right="567" w:bottom="1134" w:left="1134" w:header="454" w:footer="6" w:gutter="0"/>
          <w:cols w:space="720"/>
          <w:docGrid w:linePitch="326"/>
        </w:sectPr>
      </w:pPr>
    </w:p>
    <w:p w14:paraId="01FDE442" w14:textId="7F02DC88" w:rsidR="00BF38D8" w:rsidRPr="00A05BBD" w:rsidRDefault="00147907" w:rsidP="000E0794">
      <w:pPr>
        <w:pStyle w:val="23"/>
        <w:spacing w:after="0" w:line="240" w:lineRule="auto"/>
        <w:ind w:left="4248" w:firstLine="708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177116235"/>
      <w:r w:rsidRPr="00A05BBD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1 </w:t>
      </w:r>
    </w:p>
    <w:p w14:paraId="042A6CCE" w14:textId="43C531BF" w:rsidR="00BF38D8" w:rsidRPr="00A05BBD" w:rsidRDefault="00147907" w:rsidP="000E0794">
      <w:pPr>
        <w:pStyle w:val="23"/>
        <w:spacing w:after="0" w:line="240" w:lineRule="auto"/>
        <w:ind w:left="4956"/>
        <w:jc w:val="both"/>
        <w:rPr>
          <w:rFonts w:ascii="Arial" w:hAnsi="Arial" w:cs="Arial"/>
          <w:color w:val="auto"/>
          <w:sz w:val="24"/>
          <w:szCs w:val="24"/>
        </w:rPr>
      </w:pPr>
      <w:r w:rsidRPr="00A05BBD">
        <w:rPr>
          <w:rFonts w:ascii="Arial" w:hAnsi="Arial" w:cs="Arial"/>
          <w:color w:val="auto"/>
          <w:sz w:val="24"/>
          <w:szCs w:val="24"/>
        </w:rPr>
        <w:t xml:space="preserve">к Положению о порядке возмещения расходов, связанных с осуществлением депутатской деятельности, депутатам Совета депутатов городского округа </w:t>
      </w:r>
      <w:r w:rsidR="00A05BBD" w:rsidRPr="00A05BBD">
        <w:rPr>
          <w:rFonts w:ascii="Arial" w:hAnsi="Arial" w:cs="Arial"/>
          <w:color w:val="auto"/>
          <w:sz w:val="24"/>
          <w:szCs w:val="24"/>
        </w:rPr>
        <w:t>Лобня Московской области</w:t>
      </w:r>
      <w:r w:rsidRPr="00A05BBD">
        <w:rPr>
          <w:rFonts w:ascii="Arial" w:hAnsi="Arial" w:cs="Arial"/>
          <w:color w:val="auto"/>
          <w:sz w:val="24"/>
          <w:szCs w:val="24"/>
        </w:rPr>
        <w:t>, осуществляющим свои полномочия на непостоянной основе</w:t>
      </w:r>
    </w:p>
    <w:bookmarkEnd w:id="0"/>
    <w:p w14:paraId="6A9CD07C" w14:textId="77777777" w:rsidR="00BF38D8" w:rsidRDefault="00BF38D8" w:rsidP="00D449EC">
      <w:pPr>
        <w:pStyle w:val="23"/>
        <w:spacing w:after="0" w:line="240" w:lineRule="auto"/>
        <w:ind w:firstLine="851"/>
        <w:rPr>
          <w:rFonts w:ascii="Arial" w:hAnsi="Arial" w:cs="Arial"/>
          <w:color w:val="FF0000"/>
          <w:sz w:val="24"/>
          <w:szCs w:val="24"/>
        </w:rPr>
      </w:pPr>
    </w:p>
    <w:p w14:paraId="63280916" w14:textId="77777777" w:rsidR="000E0794" w:rsidRPr="001609DB" w:rsidRDefault="000E0794" w:rsidP="00D449EC">
      <w:pPr>
        <w:pStyle w:val="23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</w:p>
    <w:p w14:paraId="4E5FB4CD" w14:textId="305A4E8A" w:rsidR="00BF38D8" w:rsidRPr="001609DB" w:rsidRDefault="00147907" w:rsidP="00A05BBD">
      <w:pPr>
        <w:pStyle w:val="23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>Председател</w:t>
      </w:r>
      <w:r w:rsidR="00B416DC" w:rsidRPr="001609DB">
        <w:rPr>
          <w:rFonts w:ascii="Arial" w:hAnsi="Arial" w:cs="Arial"/>
          <w:color w:val="000000" w:themeColor="text1"/>
          <w:sz w:val="24"/>
          <w:szCs w:val="24"/>
        </w:rPr>
        <w:t>ю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городского округа </w:t>
      </w:r>
      <w:r w:rsidR="004D241A" w:rsidRPr="001609DB">
        <w:rPr>
          <w:rFonts w:ascii="Arial" w:hAnsi="Arial" w:cs="Arial"/>
          <w:color w:val="000000" w:themeColor="text1"/>
          <w:sz w:val="24"/>
          <w:szCs w:val="24"/>
        </w:rPr>
        <w:t>Лобня Московской области</w:t>
      </w:r>
    </w:p>
    <w:p w14:paraId="48A7F44A" w14:textId="2E950D4F" w:rsidR="00BF38D8" w:rsidRPr="001609DB" w:rsidRDefault="00147907" w:rsidP="00B416DC">
      <w:pPr>
        <w:pStyle w:val="23"/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i/>
          <w:iCs/>
          <w:color w:val="000000" w:themeColor="text1"/>
          <w:sz w:val="24"/>
          <w:szCs w:val="24"/>
        </w:rPr>
        <w:t>_______________________</w:t>
      </w:r>
      <w:r w:rsidR="004D241A" w:rsidRPr="001609DB">
        <w:rPr>
          <w:rFonts w:ascii="Arial" w:hAnsi="Arial" w:cs="Arial"/>
          <w:i/>
          <w:iCs/>
          <w:color w:val="000000" w:themeColor="text1"/>
          <w:sz w:val="24"/>
          <w:szCs w:val="24"/>
        </w:rPr>
        <w:t>_______________</w:t>
      </w:r>
      <w:r w:rsidRPr="001609DB">
        <w:rPr>
          <w:rFonts w:ascii="Arial" w:hAnsi="Arial" w:cs="Arial"/>
          <w:i/>
          <w:iCs/>
          <w:color w:val="000000" w:themeColor="text1"/>
          <w:sz w:val="24"/>
          <w:szCs w:val="24"/>
        </w:rPr>
        <w:t>___________</w:t>
      </w:r>
    </w:p>
    <w:p w14:paraId="6E539039" w14:textId="77777777" w:rsidR="00BF38D8" w:rsidRPr="00F70911" w:rsidRDefault="00BF38D8" w:rsidP="00D449EC">
      <w:pPr>
        <w:pStyle w:val="23"/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  <w:u w:val="single"/>
        </w:rPr>
      </w:pPr>
    </w:p>
    <w:p w14:paraId="16D0D6A4" w14:textId="6D5B2A7E" w:rsidR="00BF38D8" w:rsidRPr="004D241A" w:rsidRDefault="00147907" w:rsidP="00D449EC">
      <w:pPr>
        <w:pStyle w:val="23"/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F70911">
        <w:rPr>
          <w:rFonts w:ascii="Arial" w:hAnsi="Arial" w:cs="Arial"/>
          <w:color w:val="auto"/>
          <w:sz w:val="24"/>
          <w:szCs w:val="24"/>
          <w:u w:val="single"/>
        </w:rPr>
        <w:t>от депутата_________</w:t>
      </w:r>
      <w:r w:rsidR="004D241A" w:rsidRPr="00F70911">
        <w:rPr>
          <w:rFonts w:ascii="Arial" w:hAnsi="Arial" w:cs="Arial"/>
          <w:color w:val="auto"/>
          <w:sz w:val="24"/>
          <w:szCs w:val="24"/>
          <w:u w:val="single"/>
        </w:rPr>
        <w:t>_______________</w:t>
      </w:r>
      <w:r w:rsidRPr="00F70911">
        <w:rPr>
          <w:rFonts w:ascii="Arial" w:hAnsi="Arial" w:cs="Arial"/>
          <w:color w:val="auto"/>
          <w:sz w:val="24"/>
          <w:szCs w:val="24"/>
          <w:u w:val="single"/>
        </w:rPr>
        <w:t>_______________</w:t>
      </w:r>
    </w:p>
    <w:p w14:paraId="64C715D6" w14:textId="77777777" w:rsidR="00BF38D8" w:rsidRPr="00793E4F" w:rsidRDefault="00BF38D8" w:rsidP="00D449EC">
      <w:pPr>
        <w:pStyle w:val="23"/>
        <w:spacing w:after="0" w:line="240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p w14:paraId="449D9ECA" w14:textId="77777777" w:rsidR="00BF38D8" w:rsidRPr="004D241A" w:rsidRDefault="00147907" w:rsidP="00D449EC">
      <w:pPr>
        <w:pStyle w:val="23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241A">
        <w:rPr>
          <w:rFonts w:ascii="Arial" w:hAnsi="Arial" w:cs="Arial"/>
          <w:color w:val="auto"/>
          <w:sz w:val="24"/>
          <w:szCs w:val="24"/>
        </w:rPr>
        <w:t>ЗАЯВЛЕНИЕ</w:t>
      </w:r>
    </w:p>
    <w:p w14:paraId="6DE1825F" w14:textId="77777777" w:rsidR="00BF38D8" w:rsidRPr="004D241A" w:rsidRDefault="00147907" w:rsidP="00D449EC">
      <w:pPr>
        <w:pStyle w:val="23"/>
        <w:tabs>
          <w:tab w:val="left" w:pos="2395"/>
          <w:tab w:val="left" w:leader="underscore" w:pos="3586"/>
          <w:tab w:val="left" w:leader="underscore" w:pos="5270"/>
        </w:tabs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241A">
        <w:rPr>
          <w:rFonts w:ascii="Arial" w:hAnsi="Arial" w:cs="Arial"/>
          <w:color w:val="auto"/>
          <w:sz w:val="24"/>
          <w:szCs w:val="24"/>
        </w:rPr>
        <w:t xml:space="preserve">о возмещении фактически понесенных расходов, </w:t>
      </w:r>
    </w:p>
    <w:p w14:paraId="7F53724A" w14:textId="77777777" w:rsidR="00BF38D8" w:rsidRPr="004D241A" w:rsidRDefault="00147907" w:rsidP="00D449EC">
      <w:pPr>
        <w:pStyle w:val="23"/>
        <w:tabs>
          <w:tab w:val="left" w:pos="2395"/>
          <w:tab w:val="left" w:leader="underscore" w:pos="3586"/>
          <w:tab w:val="left" w:leader="underscore" w:pos="5270"/>
        </w:tabs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241A">
        <w:rPr>
          <w:rFonts w:ascii="Arial" w:hAnsi="Arial" w:cs="Arial"/>
          <w:color w:val="auto"/>
          <w:sz w:val="24"/>
          <w:szCs w:val="24"/>
        </w:rPr>
        <w:t xml:space="preserve">связанных с депутатской деятельностью, </w:t>
      </w:r>
    </w:p>
    <w:p w14:paraId="3F5483C8" w14:textId="77777777" w:rsidR="00BF38D8" w:rsidRPr="00F70911" w:rsidRDefault="00147907" w:rsidP="00D449EC">
      <w:pPr>
        <w:pStyle w:val="23"/>
        <w:tabs>
          <w:tab w:val="left" w:leader="underscore" w:pos="0"/>
          <w:tab w:val="left" w:pos="2395"/>
          <w:tab w:val="left" w:leader="underscore" w:pos="3586"/>
        </w:tabs>
        <w:spacing w:after="0" w:line="240" w:lineRule="auto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>за ____________ месяц 20____г.</w:t>
      </w:r>
    </w:p>
    <w:p w14:paraId="28507616" w14:textId="77777777" w:rsidR="00BF38D8" w:rsidRPr="00793E4F" w:rsidRDefault="00BF38D8" w:rsidP="00D449EC">
      <w:pPr>
        <w:pStyle w:val="23"/>
        <w:tabs>
          <w:tab w:val="left" w:leader="underscore" w:pos="0"/>
          <w:tab w:val="left" w:pos="2395"/>
          <w:tab w:val="left" w:leader="underscore" w:pos="3586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1CEE915" w14:textId="56259755" w:rsidR="00BF38D8" w:rsidRPr="004D241A" w:rsidRDefault="00147907" w:rsidP="00D449EC">
      <w:pPr>
        <w:pStyle w:val="23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4D241A">
        <w:rPr>
          <w:rFonts w:ascii="Arial" w:hAnsi="Arial" w:cs="Arial"/>
          <w:color w:val="auto"/>
          <w:sz w:val="24"/>
          <w:szCs w:val="24"/>
        </w:rPr>
        <w:t xml:space="preserve">В соответствии с Положением о порядке возмещения расходов, связанных с осуществлением депутатской деятельности, депутатам Совета депутатов городского округа </w:t>
      </w:r>
      <w:r w:rsidR="004D241A" w:rsidRPr="004D241A">
        <w:rPr>
          <w:rFonts w:ascii="Arial" w:hAnsi="Arial" w:cs="Arial"/>
          <w:color w:val="auto"/>
          <w:sz w:val="24"/>
          <w:szCs w:val="24"/>
        </w:rPr>
        <w:t>Лобня Московской области</w:t>
      </w:r>
      <w:r w:rsidRPr="004D241A">
        <w:rPr>
          <w:rFonts w:ascii="Arial" w:hAnsi="Arial" w:cs="Arial"/>
          <w:color w:val="auto"/>
          <w:sz w:val="24"/>
          <w:szCs w:val="24"/>
        </w:rPr>
        <w:t>, осуществляющим</w:t>
      </w:r>
      <w:r w:rsidR="004D241A" w:rsidRPr="004D241A">
        <w:rPr>
          <w:rFonts w:ascii="Arial" w:hAnsi="Arial" w:cs="Arial"/>
          <w:color w:val="auto"/>
          <w:sz w:val="24"/>
          <w:szCs w:val="24"/>
        </w:rPr>
        <w:t xml:space="preserve"> свои</w:t>
      </w:r>
      <w:r w:rsidRPr="004D241A">
        <w:rPr>
          <w:rFonts w:ascii="Arial" w:hAnsi="Arial" w:cs="Arial"/>
          <w:color w:val="auto"/>
          <w:sz w:val="24"/>
          <w:szCs w:val="24"/>
        </w:rPr>
        <w:t xml:space="preserve"> полномочия на непостоянной основе, прошу возместить мне понесенные расходы, связанные с депутатской деятельностью, 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>в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ab/>
        <w:t>_______ месяце ______ года в сумме ___________ рублей ______ коп</w:t>
      </w:r>
      <w:r w:rsidRPr="004D241A">
        <w:rPr>
          <w:rFonts w:ascii="Arial" w:hAnsi="Arial" w:cs="Arial"/>
          <w:color w:val="auto"/>
          <w:sz w:val="24"/>
          <w:szCs w:val="24"/>
        </w:rPr>
        <w:t>. Финансовый отчет и подтверждающие расходы документы прилагаются.</w:t>
      </w:r>
    </w:p>
    <w:p w14:paraId="69D0A238" w14:textId="77777777" w:rsidR="00BF38D8" w:rsidRPr="00F70911" w:rsidRDefault="00147907" w:rsidP="00D449EC">
      <w:pPr>
        <w:pStyle w:val="23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F70911">
        <w:rPr>
          <w:rFonts w:ascii="Arial" w:hAnsi="Arial" w:cs="Arial"/>
          <w:color w:val="auto"/>
          <w:sz w:val="24"/>
          <w:szCs w:val="24"/>
        </w:rPr>
        <w:t>Приложение:</w:t>
      </w:r>
    </w:p>
    <w:p w14:paraId="03EC2526" w14:textId="040E3BC3" w:rsidR="00BF38D8" w:rsidRPr="00F70911" w:rsidRDefault="00147907" w:rsidP="00D449EC">
      <w:pPr>
        <w:pStyle w:val="23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>Финансовый отчет на _</w:t>
      </w:r>
      <w:r w:rsidR="00F70911" w:rsidRPr="00F70911">
        <w:rPr>
          <w:rFonts w:ascii="Arial" w:hAnsi="Arial" w:cs="Arial"/>
          <w:i/>
          <w:iCs/>
          <w:color w:val="auto"/>
          <w:sz w:val="24"/>
          <w:szCs w:val="24"/>
        </w:rPr>
        <w:t>_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>____ л.</w:t>
      </w:r>
    </w:p>
    <w:p w14:paraId="1559DE60" w14:textId="31176967" w:rsidR="00BF38D8" w:rsidRPr="00F70911" w:rsidRDefault="00147907" w:rsidP="00D449EC">
      <w:pPr>
        <w:pStyle w:val="23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>Отчетные документы на ___</w:t>
      </w:r>
      <w:r w:rsidR="00F70911" w:rsidRPr="00F70911">
        <w:rPr>
          <w:rFonts w:ascii="Arial" w:hAnsi="Arial" w:cs="Arial"/>
          <w:i/>
          <w:iCs/>
          <w:color w:val="auto"/>
          <w:sz w:val="24"/>
          <w:szCs w:val="24"/>
        </w:rPr>
        <w:t>_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>___ л.</w:t>
      </w:r>
    </w:p>
    <w:p w14:paraId="33B4CBDD" w14:textId="77777777" w:rsidR="00BF38D8" w:rsidRPr="00F70911" w:rsidRDefault="00BF38D8" w:rsidP="00D449EC">
      <w:pPr>
        <w:pStyle w:val="23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9FD9F99" w14:textId="77777777" w:rsidR="00BF38D8" w:rsidRPr="00F70911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70911">
        <w:rPr>
          <w:rFonts w:ascii="Arial" w:hAnsi="Arial" w:cs="Arial"/>
          <w:color w:val="auto"/>
          <w:sz w:val="24"/>
          <w:szCs w:val="24"/>
        </w:rPr>
        <w:t>Депутат Совета депутатов</w:t>
      </w:r>
    </w:p>
    <w:p w14:paraId="51E080E8" w14:textId="1221AD18" w:rsidR="00BF38D8" w:rsidRPr="00F70911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color w:val="auto"/>
          <w:sz w:val="24"/>
          <w:szCs w:val="24"/>
        </w:rPr>
        <w:t xml:space="preserve">городского округа </w:t>
      </w:r>
      <w:r w:rsidR="00F70911" w:rsidRPr="00F70911">
        <w:rPr>
          <w:rFonts w:ascii="Arial" w:hAnsi="Arial" w:cs="Arial"/>
          <w:color w:val="auto"/>
          <w:sz w:val="24"/>
          <w:szCs w:val="24"/>
        </w:rPr>
        <w:t>Лобня</w:t>
      </w:r>
      <w:r w:rsidRPr="00F70911"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>______________              __</w:t>
      </w:r>
      <w:r w:rsidR="00F70911" w:rsidRPr="00F70911">
        <w:rPr>
          <w:rFonts w:ascii="Arial" w:hAnsi="Arial" w:cs="Arial"/>
          <w:i/>
          <w:iCs/>
          <w:color w:val="auto"/>
          <w:sz w:val="24"/>
          <w:szCs w:val="24"/>
        </w:rPr>
        <w:t>___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>____________________</w:t>
      </w:r>
    </w:p>
    <w:p w14:paraId="2CBE1355" w14:textId="07B59AFD" w:rsidR="00BF38D8" w:rsidRPr="00F70911" w:rsidRDefault="00147907" w:rsidP="00F70911">
      <w:pPr>
        <w:pStyle w:val="23"/>
        <w:tabs>
          <w:tab w:val="left" w:pos="0"/>
        </w:tabs>
        <w:spacing w:after="0" w:line="240" w:lineRule="auto"/>
        <w:ind w:firstLine="851"/>
        <w:jc w:val="left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                        </w:t>
      </w:r>
      <w:r w:rsidR="00F70911"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        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          (</w:t>
      </w:r>
      <w:proofErr w:type="gramStart"/>
      <w:r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подпись)   </w:t>
      </w:r>
      <w:proofErr w:type="gramEnd"/>
      <w:r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                               (Ф.И.О.)</w:t>
      </w:r>
      <w:r w:rsidRPr="00F70911">
        <w:rPr>
          <w:rFonts w:ascii="Arial" w:hAnsi="Arial" w:cs="Arial"/>
          <w:i/>
          <w:iCs/>
          <w:color w:val="auto"/>
          <w:sz w:val="24"/>
          <w:szCs w:val="24"/>
        </w:rPr>
        <w:tab/>
      </w:r>
    </w:p>
    <w:p w14:paraId="12F86F8F" w14:textId="77777777" w:rsidR="00BF38D8" w:rsidRPr="00F70911" w:rsidRDefault="00BF38D8" w:rsidP="00D449EC">
      <w:pPr>
        <w:pStyle w:val="23"/>
        <w:tabs>
          <w:tab w:val="left" w:pos="0"/>
        </w:tabs>
        <w:spacing w:after="0" w:line="240" w:lineRule="auto"/>
        <w:ind w:firstLine="851"/>
        <w:jc w:val="center"/>
        <w:rPr>
          <w:rFonts w:ascii="Arial" w:hAnsi="Arial" w:cs="Arial"/>
          <w:color w:val="auto"/>
          <w:sz w:val="24"/>
          <w:szCs w:val="24"/>
        </w:rPr>
      </w:pPr>
    </w:p>
    <w:p w14:paraId="5FDC85F5" w14:textId="77777777" w:rsidR="00BF38D8" w:rsidRPr="00F70911" w:rsidRDefault="00BF38D8" w:rsidP="00D449EC">
      <w:pPr>
        <w:pStyle w:val="23"/>
        <w:tabs>
          <w:tab w:val="left" w:pos="0"/>
        </w:tabs>
        <w:spacing w:after="0" w:line="240" w:lineRule="auto"/>
        <w:ind w:firstLine="851"/>
        <w:jc w:val="center"/>
        <w:rPr>
          <w:rFonts w:ascii="Arial" w:hAnsi="Arial" w:cs="Arial"/>
          <w:color w:val="auto"/>
          <w:sz w:val="24"/>
          <w:szCs w:val="24"/>
        </w:rPr>
      </w:pPr>
    </w:p>
    <w:p w14:paraId="2A0BED02" w14:textId="77777777" w:rsidR="00BF38D8" w:rsidRPr="00F70911" w:rsidRDefault="00147907" w:rsidP="00D449EC">
      <w:pPr>
        <w:pStyle w:val="23"/>
        <w:spacing w:after="0" w:line="240" w:lineRule="auto"/>
        <w:jc w:val="left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>__________________</w:t>
      </w:r>
    </w:p>
    <w:p w14:paraId="269039DF" w14:textId="77777777" w:rsidR="00BF38D8" w:rsidRPr="00F70911" w:rsidRDefault="00147907" w:rsidP="00D449EC">
      <w:pPr>
        <w:pStyle w:val="23"/>
        <w:spacing w:after="0" w:line="240" w:lineRule="auto"/>
        <w:jc w:val="left"/>
        <w:rPr>
          <w:rFonts w:ascii="Arial" w:hAnsi="Arial" w:cs="Arial"/>
          <w:i/>
          <w:iCs/>
          <w:color w:val="auto"/>
          <w:sz w:val="24"/>
          <w:szCs w:val="24"/>
        </w:rPr>
      </w:pPr>
      <w:r w:rsidRPr="00F70911">
        <w:rPr>
          <w:rFonts w:ascii="Arial" w:hAnsi="Arial" w:cs="Arial"/>
          <w:i/>
          <w:iCs/>
          <w:color w:val="auto"/>
          <w:sz w:val="24"/>
          <w:szCs w:val="24"/>
        </w:rPr>
        <w:t xml:space="preserve">            (дата)                          </w:t>
      </w:r>
    </w:p>
    <w:p w14:paraId="0608F92E" w14:textId="77777777" w:rsidR="00BF38D8" w:rsidRPr="00793E4F" w:rsidRDefault="00BF38D8" w:rsidP="00D449EC">
      <w:pPr>
        <w:rPr>
          <w:rFonts w:ascii="Arial" w:hAnsi="Arial" w:cs="Arial"/>
          <w:color w:val="FF0000"/>
          <w:szCs w:val="24"/>
        </w:rPr>
        <w:sectPr w:rsidR="00BF38D8" w:rsidRPr="00793E4F" w:rsidSect="000E0794">
          <w:pgSz w:w="11900" w:h="16840"/>
          <w:pgMar w:top="1134" w:right="850" w:bottom="1134" w:left="1701" w:header="454" w:footer="57" w:gutter="0"/>
          <w:cols w:space="720"/>
          <w:docGrid w:linePitch="326"/>
        </w:sectPr>
      </w:pPr>
    </w:p>
    <w:p w14:paraId="4766E1BE" w14:textId="07C300BF" w:rsidR="00A05BBD" w:rsidRPr="00A05BBD" w:rsidRDefault="00A05BBD" w:rsidP="00A05BBD">
      <w:pPr>
        <w:pStyle w:val="23"/>
        <w:spacing w:after="0" w:line="240" w:lineRule="auto"/>
        <w:ind w:left="4248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05BBD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auto"/>
          <w:sz w:val="24"/>
          <w:szCs w:val="24"/>
        </w:rPr>
        <w:t>2</w:t>
      </w:r>
    </w:p>
    <w:p w14:paraId="50EF20CC" w14:textId="77777777" w:rsidR="00A05BBD" w:rsidRPr="00A05BBD" w:rsidRDefault="00A05BBD" w:rsidP="00A05BBD">
      <w:pPr>
        <w:pStyle w:val="23"/>
        <w:spacing w:after="0" w:line="240" w:lineRule="auto"/>
        <w:ind w:left="4956"/>
        <w:jc w:val="both"/>
        <w:rPr>
          <w:rFonts w:ascii="Arial" w:hAnsi="Arial" w:cs="Arial"/>
          <w:color w:val="auto"/>
          <w:sz w:val="24"/>
          <w:szCs w:val="24"/>
        </w:rPr>
      </w:pPr>
      <w:r w:rsidRPr="00A05BBD">
        <w:rPr>
          <w:rFonts w:ascii="Arial" w:hAnsi="Arial" w:cs="Arial"/>
          <w:color w:val="auto"/>
          <w:sz w:val="24"/>
          <w:szCs w:val="24"/>
        </w:rPr>
        <w:t>к Положению о порядке возмещения расходов, связанных с осуществлением депутатской деятельности, депутатам Совета депутатов городского округа Лобня Московской области, осуществляющим свои полномочия на непостоянной основе</w:t>
      </w:r>
    </w:p>
    <w:p w14:paraId="008B9B0A" w14:textId="77777777" w:rsidR="00BF38D8" w:rsidRPr="00793E4F" w:rsidRDefault="00BF38D8" w:rsidP="00D449EC">
      <w:pPr>
        <w:pStyle w:val="23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6C76D6F" w14:textId="17675CB6" w:rsidR="00BF38D8" w:rsidRPr="00B1715D" w:rsidRDefault="00B1715D" w:rsidP="00D449EC">
      <w:pPr>
        <w:pStyle w:val="23"/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B1715D">
        <w:rPr>
          <w:rFonts w:ascii="Arial" w:hAnsi="Arial" w:cs="Arial"/>
          <w:bCs/>
          <w:color w:val="auto"/>
          <w:sz w:val="24"/>
          <w:szCs w:val="24"/>
        </w:rPr>
        <w:t>Финансовый отчет по возмещению расходов, связанных с осуществлением депутатской деятельности, депутатам Совета депутатов городского округа Лобня Московской области, осуществляющим свои полномочия на непостоянной основе</w:t>
      </w:r>
    </w:p>
    <w:tbl>
      <w:tblPr>
        <w:tblW w:w="1022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218"/>
        <w:gridCol w:w="2156"/>
        <w:gridCol w:w="2139"/>
      </w:tblGrid>
      <w:tr w:rsidR="00E5183F" w:rsidRPr="00E5183F" w14:paraId="773BA483" w14:textId="77777777" w:rsidTr="00E5183F">
        <w:trPr>
          <w:trHeight w:hRule="exact"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BDE18A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E82428A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Виды расходов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3F6A55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Документ,</w:t>
            </w:r>
          </w:p>
          <w:p w14:paraId="59DF17EE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подтверждающий</w:t>
            </w:r>
          </w:p>
          <w:p w14:paraId="5EA5EDE9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расходы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A4E56E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Фактические</w:t>
            </w:r>
          </w:p>
          <w:p w14:paraId="37026203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затраченные</w:t>
            </w:r>
          </w:p>
          <w:p w14:paraId="7176D7A4" w14:textId="77777777" w:rsidR="00BF38D8" w:rsidRPr="00E5183F" w:rsidRDefault="00147907" w:rsidP="00D449EC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средства</w:t>
            </w:r>
          </w:p>
        </w:tc>
      </w:tr>
      <w:tr w:rsidR="00E5183F" w:rsidRPr="00E5183F" w14:paraId="79BBD4EB" w14:textId="77777777" w:rsidTr="00E5183F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233232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4984B3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Расходы на оплату услуг связи, включая мобильную связь, Интернет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74AD61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2C40B9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12ABFFFB" w14:textId="77777777" w:rsidTr="00E5183F">
        <w:trPr>
          <w:trHeight w:hRule="exact"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E421CD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F174A4" w14:textId="69E1D222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Оплата канцелярских товаров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146FC6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10E19D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400EA97E" w14:textId="77777777" w:rsidTr="00E5183F">
        <w:trPr>
          <w:trHeight w:hRule="exact"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B87FFA5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67575F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Оплата расходных материалов для компьютера, оргтехники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8FD039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33E615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464FA3A0" w14:textId="77777777" w:rsidTr="00E5183F">
        <w:trPr>
          <w:trHeight w:hRule="exact"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8915FA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1CCB12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Оплата аренды помещения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A754AB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6809E0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2216FD89" w14:textId="77777777" w:rsidTr="00E37485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8451560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52056E" w14:textId="05A17A6B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Транспортные услуги (затраты на ГСМ при использовании личного транспорта)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A702B0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1ED67C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5A9C0A49" w14:textId="77777777" w:rsidTr="00E5183F">
        <w:trPr>
          <w:trHeight w:hRule="exact"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923DE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B1F734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Почтовые расходы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A6573E3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1B97D1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7CC4710F" w14:textId="77777777" w:rsidTr="00E5183F">
        <w:trPr>
          <w:trHeight w:hRule="exact"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4378CC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A7E01A0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Расходы, связанные с проведением встреч с избирателями в округе и участием в мероприятиях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1136F5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763B0F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73E13441" w14:textId="77777777" w:rsidTr="00E5183F">
        <w:trPr>
          <w:trHeight w:hRule="exact" w:val="2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3238A6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CB3F6DE" w14:textId="591CD780" w:rsidR="00BF38D8" w:rsidRPr="00E5183F" w:rsidRDefault="00E5183F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>Иные, предусмотренные Положением о порядке возмещения расходов, связанных с осуществлением депутатской деятельности, депутатам Совета депутатов городского округа Лобня Московской области, осуществляющим свои полномочия на непостоянной основе, расходы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129631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188CE0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1D23343F" w14:textId="77777777" w:rsidTr="00E5183F">
        <w:trPr>
          <w:trHeight w:hRule="exact" w:val="350"/>
        </w:trPr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9E9B60" w14:textId="77777777" w:rsidR="00BF38D8" w:rsidRPr="00E5183F" w:rsidRDefault="00147907" w:rsidP="00D449EC">
            <w:pPr>
              <w:rPr>
                <w:rFonts w:ascii="Arial" w:hAnsi="Arial" w:cs="Arial"/>
                <w:color w:val="auto"/>
                <w:szCs w:val="24"/>
              </w:rPr>
            </w:pPr>
            <w:r w:rsidRPr="00E5183F">
              <w:rPr>
                <w:rFonts w:ascii="Arial" w:hAnsi="Arial" w:cs="Arial"/>
                <w:color w:val="auto"/>
                <w:szCs w:val="24"/>
              </w:rPr>
              <w:t xml:space="preserve">  Итого: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BB6BCB" w14:textId="77777777" w:rsidR="00BF38D8" w:rsidRPr="00E5183F" w:rsidRDefault="00BF38D8" w:rsidP="00D449E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5183F" w:rsidRPr="00E5183F" w14:paraId="69D577CB" w14:textId="77777777" w:rsidTr="00E5183F">
        <w:trPr>
          <w:trHeight w:val="480"/>
        </w:trPr>
        <w:tc>
          <w:tcPr>
            <w:tcW w:w="10222" w:type="dxa"/>
            <w:gridSpan w:val="4"/>
            <w:tcMar>
              <w:left w:w="10" w:type="dxa"/>
              <w:right w:w="10" w:type="dxa"/>
            </w:tcMar>
          </w:tcPr>
          <w:p w14:paraId="6A982522" w14:textId="77777777" w:rsidR="00BF38D8" w:rsidRPr="00E5183F" w:rsidRDefault="00147907" w:rsidP="00D449EC">
            <w:pPr>
              <w:pStyle w:val="a3"/>
              <w:spacing w:line="240" w:lineRule="auto"/>
              <w:rPr>
                <w:rStyle w:val="ad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5183F">
              <w:rPr>
                <w:rStyle w:val="ad"/>
                <w:rFonts w:ascii="Arial" w:hAnsi="Arial" w:cs="Arial"/>
                <w:color w:val="auto"/>
                <w:sz w:val="24"/>
                <w:szCs w:val="24"/>
                <w:u w:val="none"/>
              </w:rPr>
              <w:t>Первичные документы, подтверждающие расходы прилагаются.</w:t>
            </w:r>
          </w:p>
        </w:tc>
      </w:tr>
    </w:tbl>
    <w:p w14:paraId="64CD5B47" w14:textId="77777777" w:rsidR="00BF38D8" w:rsidRPr="00E5183F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5183F">
        <w:rPr>
          <w:rFonts w:ascii="Arial" w:hAnsi="Arial" w:cs="Arial"/>
          <w:color w:val="auto"/>
          <w:sz w:val="24"/>
          <w:szCs w:val="24"/>
        </w:rPr>
        <w:t xml:space="preserve">Депутат Совета депутатов </w:t>
      </w:r>
    </w:p>
    <w:p w14:paraId="35339B52" w14:textId="0183FA99" w:rsidR="00BF38D8" w:rsidRPr="00E5183F" w:rsidRDefault="00147907" w:rsidP="00D449EC">
      <w:pPr>
        <w:pStyle w:val="23"/>
        <w:tabs>
          <w:tab w:val="left" w:pos="0"/>
        </w:tabs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5183F">
        <w:rPr>
          <w:rFonts w:ascii="Arial" w:hAnsi="Arial" w:cs="Arial"/>
          <w:color w:val="auto"/>
          <w:sz w:val="24"/>
          <w:szCs w:val="24"/>
        </w:rPr>
        <w:t xml:space="preserve">городского округа </w:t>
      </w:r>
      <w:r w:rsidR="00E5183F" w:rsidRPr="00E5183F">
        <w:rPr>
          <w:rFonts w:ascii="Arial" w:hAnsi="Arial" w:cs="Arial"/>
          <w:color w:val="auto"/>
          <w:sz w:val="24"/>
          <w:szCs w:val="24"/>
        </w:rPr>
        <w:t>Лобня</w:t>
      </w:r>
      <w:r w:rsidRPr="00E5183F">
        <w:rPr>
          <w:rFonts w:ascii="Arial" w:hAnsi="Arial" w:cs="Arial"/>
          <w:color w:val="auto"/>
          <w:sz w:val="24"/>
          <w:szCs w:val="24"/>
        </w:rPr>
        <w:t xml:space="preserve">      __________________       _</w:t>
      </w:r>
      <w:r w:rsidR="00E5183F" w:rsidRPr="00E5183F">
        <w:rPr>
          <w:rFonts w:ascii="Arial" w:hAnsi="Arial" w:cs="Arial"/>
          <w:color w:val="auto"/>
          <w:sz w:val="24"/>
          <w:szCs w:val="24"/>
        </w:rPr>
        <w:t>_____</w:t>
      </w:r>
      <w:r w:rsidRPr="00E5183F">
        <w:rPr>
          <w:rFonts w:ascii="Arial" w:hAnsi="Arial" w:cs="Arial"/>
          <w:color w:val="auto"/>
          <w:sz w:val="24"/>
          <w:szCs w:val="24"/>
        </w:rPr>
        <w:t xml:space="preserve">__________________                                                </w:t>
      </w:r>
    </w:p>
    <w:p w14:paraId="17DA5B2E" w14:textId="1BB002B4" w:rsidR="00BF38D8" w:rsidRPr="00E5183F" w:rsidRDefault="00147907" w:rsidP="00D449EC">
      <w:pPr>
        <w:pStyle w:val="23"/>
        <w:tabs>
          <w:tab w:val="left" w:pos="0"/>
        </w:tabs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5183F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(</w:t>
      </w:r>
      <w:proofErr w:type="gramStart"/>
      <w:r w:rsidRPr="00E5183F">
        <w:rPr>
          <w:rFonts w:ascii="Arial" w:hAnsi="Arial" w:cs="Arial"/>
          <w:color w:val="auto"/>
          <w:sz w:val="24"/>
          <w:szCs w:val="24"/>
        </w:rPr>
        <w:t xml:space="preserve">подпись)   </w:t>
      </w:r>
      <w:proofErr w:type="gramEnd"/>
      <w:r w:rsidRPr="00E5183F">
        <w:rPr>
          <w:rFonts w:ascii="Arial" w:hAnsi="Arial" w:cs="Arial"/>
          <w:color w:val="auto"/>
          <w:sz w:val="24"/>
          <w:szCs w:val="24"/>
        </w:rPr>
        <w:t xml:space="preserve">                                (Ф.И.О.)</w:t>
      </w:r>
      <w:r w:rsidRPr="00E5183F">
        <w:rPr>
          <w:rFonts w:ascii="Arial" w:hAnsi="Arial" w:cs="Arial"/>
          <w:color w:val="auto"/>
          <w:sz w:val="24"/>
          <w:szCs w:val="24"/>
        </w:rPr>
        <w:tab/>
        <w:t xml:space="preserve">         </w:t>
      </w:r>
    </w:p>
    <w:p w14:paraId="097A7C6F" w14:textId="77777777" w:rsidR="00E5183F" w:rsidRPr="00E5183F" w:rsidRDefault="00E5183F" w:rsidP="00D449EC">
      <w:pPr>
        <w:pStyle w:val="23"/>
        <w:spacing w:after="0" w:line="240" w:lineRule="auto"/>
        <w:ind w:firstLine="4820"/>
        <w:rPr>
          <w:rFonts w:ascii="Arial" w:hAnsi="Arial" w:cs="Arial"/>
          <w:color w:val="auto"/>
          <w:sz w:val="24"/>
          <w:szCs w:val="24"/>
        </w:rPr>
      </w:pPr>
    </w:p>
    <w:p w14:paraId="2EE8A4A4" w14:textId="4A646B70" w:rsidR="00BF38D8" w:rsidRPr="00E5183F" w:rsidRDefault="00147907" w:rsidP="00D449EC">
      <w:pPr>
        <w:pStyle w:val="23"/>
        <w:spacing w:after="0" w:line="240" w:lineRule="auto"/>
        <w:ind w:firstLine="4820"/>
        <w:rPr>
          <w:rFonts w:ascii="Arial" w:hAnsi="Arial" w:cs="Arial"/>
          <w:color w:val="auto"/>
          <w:sz w:val="24"/>
          <w:szCs w:val="24"/>
        </w:rPr>
      </w:pPr>
      <w:r w:rsidRPr="00E5183F">
        <w:rPr>
          <w:rFonts w:ascii="Arial" w:hAnsi="Arial" w:cs="Arial"/>
          <w:color w:val="auto"/>
          <w:sz w:val="24"/>
          <w:szCs w:val="24"/>
        </w:rPr>
        <w:t>_________________________</w:t>
      </w:r>
    </w:p>
    <w:p w14:paraId="2E00F282" w14:textId="08F3DC25" w:rsidR="00BF38D8" w:rsidRPr="001609DB" w:rsidRDefault="00E5183F" w:rsidP="00D449EC">
      <w:pPr>
        <w:pStyle w:val="23"/>
        <w:spacing w:after="0" w:line="240" w:lineRule="auto"/>
        <w:ind w:firstLine="48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 xml:space="preserve">             (дата)</w:t>
      </w:r>
    </w:p>
    <w:p w14:paraId="0E9D2F56" w14:textId="77777777" w:rsidR="00E5183F" w:rsidRPr="001609DB" w:rsidRDefault="00E5183F" w:rsidP="00D449EC">
      <w:pPr>
        <w:pStyle w:val="23"/>
        <w:spacing w:after="0" w:line="240" w:lineRule="auto"/>
        <w:ind w:firstLine="48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643147" w14:textId="2F8CD36A" w:rsidR="00BF38D8" w:rsidRPr="001609DB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>Отчёт</w:t>
      </w:r>
      <w:r w:rsidR="00E5183F" w:rsidRPr="001609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>принят:</w:t>
      </w:r>
      <w:r w:rsidR="00E5183F" w:rsidRPr="001609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>____</w:t>
      </w:r>
      <w:r w:rsidR="00E5183F" w:rsidRPr="001609DB">
        <w:rPr>
          <w:rFonts w:ascii="Arial" w:hAnsi="Arial" w:cs="Arial"/>
          <w:color w:val="000000" w:themeColor="text1"/>
          <w:sz w:val="24"/>
          <w:szCs w:val="24"/>
        </w:rPr>
        <w:t>__</w:t>
      </w:r>
      <w:r w:rsidRPr="001609D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</w:t>
      </w:r>
    </w:p>
    <w:p w14:paraId="1FC358A5" w14:textId="77777777" w:rsidR="00BF38D8" w:rsidRPr="001609DB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(должность, подпись)</w:t>
      </w:r>
    </w:p>
    <w:p w14:paraId="242C827E" w14:textId="77777777" w:rsidR="00BF38D8" w:rsidRPr="001609DB" w:rsidRDefault="00147907" w:rsidP="00D449EC">
      <w:pPr>
        <w:pStyle w:val="23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9DB">
        <w:rPr>
          <w:rFonts w:ascii="Arial" w:hAnsi="Arial" w:cs="Arial"/>
          <w:color w:val="000000" w:themeColor="text1"/>
          <w:sz w:val="24"/>
          <w:szCs w:val="24"/>
        </w:rPr>
        <w:t>Дата________________</w:t>
      </w:r>
    </w:p>
    <w:p w14:paraId="5A96D95D" w14:textId="77777777" w:rsidR="00BF38D8" w:rsidRPr="00793E4F" w:rsidRDefault="00BF38D8" w:rsidP="00D449EC">
      <w:pPr>
        <w:rPr>
          <w:rFonts w:ascii="Arial" w:hAnsi="Arial" w:cs="Arial"/>
          <w:color w:val="FF0000"/>
          <w:szCs w:val="24"/>
        </w:rPr>
        <w:sectPr w:rsidR="00BF38D8" w:rsidRPr="00793E4F" w:rsidSect="000E0794">
          <w:pgSz w:w="11900" w:h="16840"/>
          <w:pgMar w:top="1134" w:right="850" w:bottom="568" w:left="1701" w:header="340" w:footer="3" w:gutter="0"/>
          <w:cols w:space="720"/>
          <w:docGrid w:linePitch="326"/>
        </w:sectPr>
      </w:pPr>
    </w:p>
    <w:p w14:paraId="5F0059FB" w14:textId="48BECC2E" w:rsidR="00A05BBD" w:rsidRPr="00A05BBD" w:rsidRDefault="00A05BBD" w:rsidP="00A05BBD">
      <w:pPr>
        <w:pStyle w:val="23"/>
        <w:spacing w:after="0" w:line="240" w:lineRule="auto"/>
        <w:ind w:left="4248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05BBD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auto"/>
          <w:sz w:val="24"/>
          <w:szCs w:val="24"/>
        </w:rPr>
        <w:t>3</w:t>
      </w:r>
    </w:p>
    <w:p w14:paraId="2B88CDAC" w14:textId="77777777" w:rsidR="00A05BBD" w:rsidRPr="00A05BBD" w:rsidRDefault="00A05BBD" w:rsidP="00A05BBD">
      <w:pPr>
        <w:pStyle w:val="23"/>
        <w:spacing w:after="0" w:line="240" w:lineRule="auto"/>
        <w:ind w:left="4956"/>
        <w:jc w:val="both"/>
        <w:rPr>
          <w:rFonts w:ascii="Arial" w:hAnsi="Arial" w:cs="Arial"/>
          <w:color w:val="auto"/>
          <w:sz w:val="24"/>
          <w:szCs w:val="24"/>
        </w:rPr>
      </w:pPr>
      <w:r w:rsidRPr="00A05BBD">
        <w:rPr>
          <w:rFonts w:ascii="Arial" w:hAnsi="Arial" w:cs="Arial"/>
          <w:color w:val="auto"/>
          <w:sz w:val="24"/>
          <w:szCs w:val="24"/>
        </w:rPr>
        <w:t>к Положению о порядке возмещения расходов, связанных с осуществлением депутатской деятельности, депутатам Совета депутатов городского округа Лобня Московской области, осуществляющим свои полномочия на непостоянной основе</w:t>
      </w:r>
    </w:p>
    <w:p w14:paraId="7C079338" w14:textId="77777777" w:rsidR="00BF38D8" w:rsidRPr="00793E4F" w:rsidRDefault="00BF38D8" w:rsidP="00D449EC">
      <w:pPr>
        <w:pStyle w:val="23"/>
        <w:spacing w:after="0" w:line="240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p w14:paraId="49A7D4C3" w14:textId="2A9F6AC6" w:rsidR="00BF38D8" w:rsidRPr="00E5183F" w:rsidRDefault="00E5183F" w:rsidP="00D449EC">
      <w:pPr>
        <w:pStyle w:val="a3"/>
        <w:spacing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E5183F">
        <w:rPr>
          <w:rFonts w:ascii="Arial" w:hAnsi="Arial" w:cs="Arial"/>
          <w:bCs/>
          <w:color w:val="auto"/>
          <w:sz w:val="24"/>
          <w:szCs w:val="24"/>
        </w:rPr>
        <w:t>Перечень отчетных документов</w:t>
      </w:r>
    </w:p>
    <w:tbl>
      <w:tblPr>
        <w:tblW w:w="0" w:type="auto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4241"/>
      </w:tblGrid>
      <w:tr w:rsidR="00793E4F" w:rsidRPr="00793E4F" w14:paraId="361881BB" w14:textId="77777777" w:rsidTr="00DE798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1285A17" w14:textId="1B2F3FED" w:rsidR="00BF38D8" w:rsidRPr="00852BA7" w:rsidRDefault="00147907" w:rsidP="000713C2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№</w:t>
            </w:r>
            <w:r w:rsidR="000713C2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96EAC9" w14:textId="736A2927" w:rsidR="00BF38D8" w:rsidRPr="00852BA7" w:rsidRDefault="00147907" w:rsidP="007B6039">
            <w:pPr>
              <w:keepNext/>
              <w:keepLines/>
              <w:widowControl/>
              <w:ind w:left="126" w:right="131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Виды расходов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2BA09D9" w14:textId="77777777" w:rsidR="00BF38D8" w:rsidRPr="00852BA7" w:rsidRDefault="00147907" w:rsidP="007B6039">
            <w:pPr>
              <w:ind w:left="129" w:right="122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Перечень отчетных документов</w:t>
            </w:r>
          </w:p>
        </w:tc>
      </w:tr>
      <w:tr w:rsidR="00793E4F" w:rsidRPr="00793E4F" w14:paraId="38BD045B" w14:textId="77777777" w:rsidTr="00DE798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35A9BE" w14:textId="122B34DC" w:rsidR="00BF38D8" w:rsidRPr="00852BA7" w:rsidRDefault="00BF38D8" w:rsidP="000713C2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8B35A67" w14:textId="6393F889" w:rsidR="00BF38D8" w:rsidRPr="00852BA7" w:rsidRDefault="00147907" w:rsidP="007B6039">
            <w:pPr>
              <w:spacing w:after="240"/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Приобретение канцелярских</w:t>
            </w:r>
            <w:r w:rsidR="000713C2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>товаров (письменных принадлежностей, бумаги)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CD594DF" w14:textId="595FB4C7" w:rsidR="00BF38D8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контрольно-кассовый чек (чек банковского терминала);</w:t>
            </w:r>
            <w:r w:rsidR="000713C2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>товарный чек</w:t>
            </w:r>
          </w:p>
        </w:tc>
      </w:tr>
      <w:tr w:rsidR="00793E4F" w:rsidRPr="00793E4F" w14:paraId="45DEFC6B" w14:textId="77777777" w:rsidTr="00DE7982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5CECA0" w14:textId="1E978F66" w:rsidR="00BF38D8" w:rsidRPr="00852BA7" w:rsidRDefault="00BF38D8" w:rsidP="000713C2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5EEA098" w14:textId="77777777" w:rsidR="00BF38D8" w:rsidRPr="00852BA7" w:rsidRDefault="00147907" w:rsidP="007B6039">
            <w:pPr>
              <w:spacing w:after="240"/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Приобретение расходных материалов для вычислительной техники и оргтехники (включая ремонт и заправку картриджей)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D119071" w14:textId="07E2DE4C" w:rsidR="00BF38D8" w:rsidRPr="00852BA7" w:rsidRDefault="00147907" w:rsidP="007B6039">
            <w:pPr>
              <w:spacing w:after="240"/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контрольно-кассовый чек (чек банковского терминала);</w:t>
            </w:r>
            <w:r w:rsidR="00EE3D46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>товарный чек</w:t>
            </w:r>
          </w:p>
        </w:tc>
      </w:tr>
      <w:tr w:rsidR="00793E4F" w:rsidRPr="00793E4F" w14:paraId="3A5A1FA3" w14:textId="77777777" w:rsidTr="00DE798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665A6" w14:textId="37650DBA" w:rsidR="00BF38D8" w:rsidRPr="00852BA7" w:rsidRDefault="00BF38D8" w:rsidP="000713C2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CF63D70" w14:textId="77777777" w:rsidR="00BF38D8" w:rsidRPr="00852BA7" w:rsidRDefault="00147907" w:rsidP="007B6039">
            <w:pPr>
              <w:spacing w:after="240"/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Почтовые расходы (приобретение конвертов, марок и т.п., отправление заказной корреспонденции)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D9FCB00" w14:textId="77777777" w:rsidR="00BF38D8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контрольно-кассовый чек (квитанция) почтового отделения;</w:t>
            </w:r>
          </w:p>
          <w:p w14:paraId="063BACA0" w14:textId="77777777" w:rsidR="00BF38D8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реестр отправки почтовой корреспонденции</w:t>
            </w:r>
          </w:p>
        </w:tc>
      </w:tr>
      <w:tr w:rsidR="00793E4F" w:rsidRPr="00793E4F" w14:paraId="5CEFADE3" w14:textId="77777777" w:rsidTr="00DE798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C7BD2" w14:textId="3ACC71F6" w:rsidR="00BF38D8" w:rsidRPr="00852BA7" w:rsidRDefault="00BF38D8" w:rsidP="000713C2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6E554" w14:textId="77777777" w:rsidR="00BF38D8" w:rsidRPr="00852BA7" w:rsidRDefault="00147907" w:rsidP="007B6039">
            <w:pPr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Оплата аренды помещения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95D576D" w14:textId="4E6BCBDB" w:rsidR="00BF38D8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договор аренды помещения (копия);</w:t>
            </w:r>
            <w:r w:rsidR="00852BA7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 xml:space="preserve">квитанция приходного кассового </w:t>
            </w:r>
            <w:r w:rsidR="00852BA7" w:rsidRPr="00852BA7">
              <w:rPr>
                <w:rFonts w:ascii="Arial" w:hAnsi="Arial" w:cs="Arial"/>
                <w:color w:val="auto"/>
                <w:szCs w:val="24"/>
              </w:rPr>
              <w:t>ордера, контрольно</w:t>
            </w:r>
            <w:r w:rsidRPr="00852BA7">
              <w:rPr>
                <w:rFonts w:ascii="Arial" w:hAnsi="Arial" w:cs="Arial"/>
                <w:color w:val="auto"/>
                <w:szCs w:val="24"/>
              </w:rPr>
              <w:t>-кассовый чек или чек банковского терминала (т.е. документ, подтверждающий факт оплаты)</w:t>
            </w:r>
          </w:p>
        </w:tc>
      </w:tr>
      <w:tr w:rsidR="00793E4F" w:rsidRPr="00793E4F" w14:paraId="4FB73801" w14:textId="77777777" w:rsidTr="00E37485">
        <w:trPr>
          <w:trHeight w:val="2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EECDA1" w14:textId="503CB897" w:rsidR="00BF38D8" w:rsidRPr="00852BA7" w:rsidRDefault="00BF38D8" w:rsidP="000713C2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39677" w14:textId="77777777" w:rsidR="00BF38D8" w:rsidRPr="00852BA7" w:rsidRDefault="00147907" w:rsidP="007B6039">
            <w:pPr>
              <w:tabs>
                <w:tab w:val="left" w:pos="1466"/>
              </w:tabs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Транспортные расходы:</w:t>
            </w:r>
          </w:p>
          <w:p w14:paraId="404D3C3A" w14:textId="52C349CB" w:rsidR="00BF38D8" w:rsidRPr="00852BA7" w:rsidRDefault="00147907" w:rsidP="007B6039">
            <w:pPr>
              <w:tabs>
                <w:tab w:val="left" w:pos="1466"/>
              </w:tabs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- затраты на горюче-смазочные материалы при использовании личного транспорта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1DE2B" w14:textId="77777777" w:rsidR="00852BA7" w:rsidRDefault="00852BA7" w:rsidP="007B6039">
            <w:pPr>
              <w:ind w:left="129" w:right="122"/>
              <w:rPr>
                <w:rFonts w:ascii="Arial" w:hAnsi="Arial" w:cs="Arial"/>
                <w:strike/>
                <w:color w:val="FF0000"/>
                <w:szCs w:val="24"/>
              </w:rPr>
            </w:pPr>
          </w:p>
          <w:p w14:paraId="34A5FE27" w14:textId="25578B90" w:rsidR="00852BA7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копии свидетельства о регистрации транспортного средства (доверенности на управление транспортным средством, полиса ОСАГО);</w:t>
            </w:r>
          </w:p>
          <w:p w14:paraId="00F19A40" w14:textId="6DF394F2" w:rsidR="00BF38D8" w:rsidRPr="00852BA7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контрольно-кассовый чек (чек банковского терминала)</w:t>
            </w:r>
          </w:p>
        </w:tc>
      </w:tr>
      <w:tr w:rsidR="00793E4F" w:rsidRPr="00793E4F" w14:paraId="4A28A075" w14:textId="77777777" w:rsidTr="00DE7982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C6564" w14:textId="44826AF9" w:rsidR="00BF38D8" w:rsidRPr="00793E4F" w:rsidRDefault="00BF38D8" w:rsidP="000713C2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A8945" w14:textId="77777777" w:rsidR="00BF38D8" w:rsidRPr="00852BA7" w:rsidRDefault="00147907" w:rsidP="007B6039">
            <w:pPr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Оплата услуг связи, включая мобильную связь, Интернет;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275541C" w14:textId="3B491F87" w:rsidR="00BF38D8" w:rsidRPr="00852BA7" w:rsidRDefault="00147907" w:rsidP="007B6039">
            <w:pPr>
              <w:ind w:left="129" w:right="122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852BA7">
              <w:rPr>
                <w:rFonts w:ascii="Arial" w:hAnsi="Arial" w:cs="Arial"/>
                <w:color w:val="auto"/>
                <w:szCs w:val="24"/>
              </w:rPr>
              <w:t>контрольно-кассовый чек (чек банковского терминала);</w:t>
            </w:r>
            <w:r w:rsidR="00852BA7" w:rsidRPr="00852BA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2BA7">
              <w:rPr>
                <w:rFonts w:ascii="Arial" w:hAnsi="Arial" w:cs="Arial"/>
                <w:color w:val="auto"/>
                <w:szCs w:val="24"/>
              </w:rPr>
              <w:t>выписка по счету или банковской карте</w:t>
            </w:r>
          </w:p>
        </w:tc>
      </w:tr>
      <w:tr w:rsidR="00793E4F" w:rsidRPr="00793E4F" w14:paraId="49B00F5A" w14:textId="77777777" w:rsidTr="00E37485">
        <w:trPr>
          <w:trHeight w:val="1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0886A" w14:textId="5A4E9E6F" w:rsidR="00BF38D8" w:rsidRPr="00793E4F" w:rsidRDefault="00BF38D8" w:rsidP="000713C2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09E112B" w14:textId="77777777" w:rsidR="00BF38D8" w:rsidRPr="00DE7982" w:rsidRDefault="00147907" w:rsidP="007B6039">
            <w:pPr>
              <w:spacing w:after="240"/>
              <w:ind w:left="126" w:right="131"/>
              <w:rPr>
                <w:rFonts w:ascii="Arial" w:hAnsi="Arial" w:cs="Arial"/>
                <w:color w:val="auto"/>
                <w:szCs w:val="24"/>
              </w:rPr>
            </w:pPr>
            <w:r w:rsidRPr="00DE7982">
              <w:rPr>
                <w:rFonts w:ascii="Arial" w:hAnsi="Arial" w:cs="Arial"/>
                <w:color w:val="auto"/>
                <w:szCs w:val="24"/>
              </w:rPr>
              <w:t>Расходы, связанные с проведением встреч с избирателями в округе и участием в мероприятиях, в том числе праздничных; приобретением цветов, подарков, сувениров, продуктов питания, кондитерских изделий, лекарственных средств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4456F" w14:textId="60488264" w:rsidR="00BF38D8" w:rsidRPr="00DE7982" w:rsidRDefault="00147907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  <w:r w:rsidRPr="00DE7982">
              <w:rPr>
                <w:rFonts w:ascii="Arial" w:hAnsi="Arial" w:cs="Arial"/>
                <w:color w:val="auto"/>
                <w:szCs w:val="24"/>
              </w:rPr>
              <w:t>контрольно-кассовый чек (чек банковского терминала);</w:t>
            </w:r>
            <w:r w:rsidR="00DE7982" w:rsidRPr="00DE7982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DE7982">
              <w:rPr>
                <w:rFonts w:ascii="Arial" w:hAnsi="Arial" w:cs="Arial"/>
                <w:color w:val="auto"/>
                <w:szCs w:val="24"/>
              </w:rPr>
              <w:t>товарный чек;</w:t>
            </w:r>
            <w:r w:rsidR="00DE7982" w:rsidRPr="00DE7982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DE7982">
              <w:rPr>
                <w:rFonts w:ascii="Arial" w:hAnsi="Arial" w:cs="Arial"/>
                <w:color w:val="auto"/>
                <w:szCs w:val="24"/>
              </w:rPr>
              <w:t>документальное подтверждение факта дарения (вручения), включая фотографии</w:t>
            </w:r>
          </w:p>
          <w:p w14:paraId="40D86BE5" w14:textId="77777777" w:rsidR="00BF38D8" w:rsidRPr="00DE7982" w:rsidRDefault="00BF38D8" w:rsidP="007B6039">
            <w:pPr>
              <w:ind w:left="129" w:right="122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0249BD66" w14:textId="77777777" w:rsidR="00BF38D8" w:rsidRDefault="00BF38D8" w:rsidP="000713C2">
      <w:pPr>
        <w:pStyle w:val="23"/>
        <w:spacing w:after="0" w:line="240" w:lineRule="auto"/>
        <w:ind w:firstLine="851"/>
        <w:jc w:val="center"/>
        <w:rPr>
          <w:sz w:val="2"/>
        </w:rPr>
      </w:pPr>
    </w:p>
    <w:sectPr w:rsidR="00BF38D8" w:rsidSect="000E0794">
      <w:pgSz w:w="11900" w:h="16840"/>
      <w:pgMar w:top="1134" w:right="850" w:bottom="1134" w:left="1701" w:header="397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B234" w14:textId="77777777" w:rsidR="00DC66FB" w:rsidRDefault="00DC66FB" w:rsidP="00D449EC">
      <w:r>
        <w:separator/>
      </w:r>
    </w:p>
  </w:endnote>
  <w:endnote w:type="continuationSeparator" w:id="0">
    <w:p w14:paraId="16F8773C" w14:textId="77777777" w:rsidR="00DC66FB" w:rsidRDefault="00DC66FB" w:rsidP="00D4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2E75" w14:textId="77777777" w:rsidR="00DC66FB" w:rsidRDefault="00DC66FB" w:rsidP="00D449EC">
      <w:r>
        <w:separator/>
      </w:r>
    </w:p>
  </w:footnote>
  <w:footnote w:type="continuationSeparator" w:id="0">
    <w:p w14:paraId="4C9D5431" w14:textId="77777777" w:rsidR="00DC66FB" w:rsidRDefault="00DC66FB" w:rsidP="00D4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F30F" w14:textId="40688BFA" w:rsidR="000E0794" w:rsidRPr="000E0794" w:rsidRDefault="000E0794" w:rsidP="000E0794">
    <w:pPr>
      <w:pStyle w:val="af0"/>
      <w:jc w:val="right"/>
      <w:rPr>
        <w:rFonts w:asciiTheme="minorHAnsi" w:hAnsiTheme="minorHAnsi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F181" w14:textId="1D042618" w:rsidR="00D449EC" w:rsidRPr="00D449EC" w:rsidRDefault="00D449EC" w:rsidP="00D449EC">
    <w:pPr>
      <w:pStyle w:val="af0"/>
      <w:jc w:val="right"/>
      <w:rPr>
        <w:rFonts w:asciiTheme="minorHAnsi" w:hAnsi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E7E29"/>
    <w:multiLevelType w:val="multilevel"/>
    <w:tmpl w:val="6290A14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2BBB6B73"/>
    <w:multiLevelType w:val="multilevel"/>
    <w:tmpl w:val="BE9861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" w15:restartNumberingAfterBreak="0">
    <w:nsid w:val="3E557384"/>
    <w:multiLevelType w:val="multilevel"/>
    <w:tmpl w:val="71681786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010B0"/>
    <w:multiLevelType w:val="multilevel"/>
    <w:tmpl w:val="A0020EFE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66695"/>
    <w:multiLevelType w:val="multilevel"/>
    <w:tmpl w:val="5068FA2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95B0D58"/>
    <w:multiLevelType w:val="hybridMultilevel"/>
    <w:tmpl w:val="4C6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3A06"/>
    <w:multiLevelType w:val="multilevel"/>
    <w:tmpl w:val="4AE8140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F7E94"/>
    <w:multiLevelType w:val="multilevel"/>
    <w:tmpl w:val="0FBE4FC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201411"/>
    <w:multiLevelType w:val="hybridMultilevel"/>
    <w:tmpl w:val="ABDE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AA3"/>
    <w:multiLevelType w:val="hybridMultilevel"/>
    <w:tmpl w:val="9B6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DD4"/>
    <w:multiLevelType w:val="multilevel"/>
    <w:tmpl w:val="07DE486E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141077">
    <w:abstractNumId w:val="6"/>
  </w:num>
  <w:num w:numId="2" w16cid:durableId="45221338">
    <w:abstractNumId w:val="1"/>
  </w:num>
  <w:num w:numId="3" w16cid:durableId="1311790035">
    <w:abstractNumId w:val="2"/>
  </w:num>
  <w:num w:numId="4" w16cid:durableId="79185317">
    <w:abstractNumId w:val="3"/>
  </w:num>
  <w:num w:numId="5" w16cid:durableId="447551899">
    <w:abstractNumId w:val="0"/>
  </w:num>
  <w:num w:numId="6" w16cid:durableId="1017921537">
    <w:abstractNumId w:val="10"/>
  </w:num>
  <w:num w:numId="7" w16cid:durableId="1171680997">
    <w:abstractNumId w:val="4"/>
  </w:num>
  <w:num w:numId="8" w16cid:durableId="2012944971">
    <w:abstractNumId w:val="7"/>
  </w:num>
  <w:num w:numId="9" w16cid:durableId="1463230409">
    <w:abstractNumId w:val="8"/>
  </w:num>
  <w:num w:numId="10" w16cid:durableId="2116972935">
    <w:abstractNumId w:val="9"/>
  </w:num>
  <w:num w:numId="11" w16cid:durableId="179301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D8"/>
    <w:rsid w:val="000713C2"/>
    <w:rsid w:val="00071647"/>
    <w:rsid w:val="000E0794"/>
    <w:rsid w:val="000F7AA2"/>
    <w:rsid w:val="00147907"/>
    <w:rsid w:val="001609DB"/>
    <w:rsid w:val="00197863"/>
    <w:rsid w:val="001E430D"/>
    <w:rsid w:val="002B0FD4"/>
    <w:rsid w:val="002C37BA"/>
    <w:rsid w:val="00350021"/>
    <w:rsid w:val="003C5BEF"/>
    <w:rsid w:val="0044107D"/>
    <w:rsid w:val="00457E58"/>
    <w:rsid w:val="004A3B45"/>
    <w:rsid w:val="004D241A"/>
    <w:rsid w:val="004D6DF0"/>
    <w:rsid w:val="005E2193"/>
    <w:rsid w:val="0060537C"/>
    <w:rsid w:val="0066407E"/>
    <w:rsid w:val="00712B04"/>
    <w:rsid w:val="00772B50"/>
    <w:rsid w:val="00793E4F"/>
    <w:rsid w:val="007B6039"/>
    <w:rsid w:val="00852BA7"/>
    <w:rsid w:val="008B5F74"/>
    <w:rsid w:val="00912493"/>
    <w:rsid w:val="00947054"/>
    <w:rsid w:val="00965545"/>
    <w:rsid w:val="00A05BBD"/>
    <w:rsid w:val="00A71810"/>
    <w:rsid w:val="00B1715D"/>
    <w:rsid w:val="00B3724A"/>
    <w:rsid w:val="00B416DC"/>
    <w:rsid w:val="00BF38D8"/>
    <w:rsid w:val="00BF43D3"/>
    <w:rsid w:val="00BF7E7E"/>
    <w:rsid w:val="00C82AC2"/>
    <w:rsid w:val="00C978BE"/>
    <w:rsid w:val="00D37454"/>
    <w:rsid w:val="00D449EC"/>
    <w:rsid w:val="00D93E1F"/>
    <w:rsid w:val="00DB159F"/>
    <w:rsid w:val="00DC66FB"/>
    <w:rsid w:val="00DE3648"/>
    <w:rsid w:val="00DE7982"/>
    <w:rsid w:val="00E0431C"/>
    <w:rsid w:val="00E37485"/>
    <w:rsid w:val="00E5183F"/>
    <w:rsid w:val="00E7123D"/>
    <w:rsid w:val="00EE3D46"/>
    <w:rsid w:val="00F32AD6"/>
    <w:rsid w:val="00F33235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4CA6D"/>
  <w15:docId w15:val="{FCF88537-2FBE-4440-B06A-A6ADEBEF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одпись к таблице"/>
    <w:basedOn w:val="a"/>
    <w:link w:val="a4"/>
    <w:pPr>
      <w:spacing w:line="0" w:lineRule="atLeast"/>
    </w:pPr>
    <w:rPr>
      <w:rFonts w:ascii="Times New Roman" w:hAnsi="Times New Roman"/>
      <w:sz w:val="28"/>
    </w:rPr>
  </w:style>
  <w:style w:type="character" w:customStyle="1" w:styleId="a4">
    <w:name w:val="Подпись к таблице"/>
    <w:basedOn w:val="1"/>
    <w:link w:val="a3"/>
    <w:rPr>
      <w:rFonts w:ascii="Times New Roman" w:hAnsi="Times New Roman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85pt1pt">
    <w:name w:val="Основной текст (2) + 8;5 pt;Интервал 1 pt"/>
    <w:basedOn w:val="23"/>
    <w:link w:val="285pt1pt0"/>
    <w:rPr>
      <w:spacing w:val="20"/>
      <w:sz w:val="17"/>
    </w:rPr>
  </w:style>
  <w:style w:type="character" w:customStyle="1" w:styleId="285pt1pt0">
    <w:name w:val="Основной текст (2) + 8;5 pt;Интервал 1 pt"/>
    <w:basedOn w:val="24"/>
    <w:link w:val="285pt1pt"/>
    <w:rPr>
      <w:rFonts w:ascii="Times New Roman" w:hAnsi="Times New Roman"/>
      <w:b w:val="0"/>
      <w:i w:val="0"/>
      <w:smallCaps w:val="0"/>
      <w:strike w:val="0"/>
      <w:color w:val="000000"/>
      <w:spacing w:val="20"/>
      <w:sz w:val="17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текст (2)"/>
    <w:basedOn w:val="23"/>
    <w:link w:val="26"/>
    <w:rPr>
      <w:u w:val="single"/>
    </w:rPr>
  </w:style>
  <w:style w:type="character" w:customStyle="1" w:styleId="26">
    <w:name w:val="Основной текст (2)"/>
    <w:basedOn w:val="24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customStyle="1" w:styleId="12">
    <w:name w:val="Гиперссылка1"/>
    <w:basedOn w:val="13"/>
    <w:link w:val="a5"/>
    <w:rPr>
      <w:color w:val="0066CC"/>
      <w:u w:val="single"/>
    </w:rPr>
  </w:style>
  <w:style w:type="character" w:styleId="a5">
    <w:name w:val="Hyperlink"/>
    <w:basedOn w:val="a0"/>
    <w:link w:val="12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pPr>
      <w:spacing w:before="420" w:after="60" w:line="0" w:lineRule="atLeast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текст (2)"/>
    <w:basedOn w:val="23"/>
    <w:link w:val="28"/>
  </w:style>
  <w:style w:type="character" w:customStyle="1" w:styleId="28">
    <w:name w:val="Основной текст (2)"/>
    <w:basedOn w:val="24"/>
    <w:link w:val="27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styleId="a6">
    <w:name w:val="List Paragraph"/>
    <w:basedOn w:val="a"/>
    <w:link w:val="a7"/>
    <w:pPr>
      <w:widowControl/>
      <w:ind w:left="720"/>
      <w:contextualSpacing/>
    </w:pPr>
    <w:rPr>
      <w:rFonts w:ascii="Times New Roman" w:hAnsi="Times New Roman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Подпись к таблице"/>
    <w:basedOn w:val="a3"/>
    <w:link w:val="ad"/>
    <w:rPr>
      <w:u w:val="single"/>
    </w:rPr>
  </w:style>
  <w:style w:type="character" w:customStyle="1" w:styleId="ad">
    <w:name w:val="Подпись к таблице"/>
    <w:basedOn w:val="a4"/>
    <w:link w:val="ac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текст (2)"/>
    <w:basedOn w:val="a"/>
    <w:link w:val="24"/>
    <w:pPr>
      <w:spacing w:after="420" w:line="0" w:lineRule="atLeast"/>
      <w:jc w:val="right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D449E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449EC"/>
  </w:style>
  <w:style w:type="paragraph" w:styleId="af2">
    <w:name w:val="footer"/>
    <w:basedOn w:val="a"/>
    <w:link w:val="af3"/>
    <w:uiPriority w:val="99"/>
    <w:unhideWhenUsed/>
    <w:rsid w:val="00D449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 Иван Викторович</dc:creator>
  <cp:lastModifiedBy>Богачев Иван Викторович</cp:lastModifiedBy>
  <cp:revision>9</cp:revision>
  <cp:lastPrinted>2024-11-27T13:36:00Z</cp:lastPrinted>
  <dcterms:created xsi:type="dcterms:W3CDTF">2024-11-07T12:36:00Z</dcterms:created>
  <dcterms:modified xsi:type="dcterms:W3CDTF">2024-11-27T13:36:00Z</dcterms:modified>
</cp:coreProperties>
</file>